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57" w:rsidRPr="00B62657" w:rsidRDefault="00B62657" w:rsidP="00B62657">
      <w:pPr>
        <w:jc w:val="center"/>
        <w:rPr>
          <w:rFonts w:ascii="宋体" w:hAnsi="宋体" w:cs="宋体"/>
          <w:b/>
          <w:color w:val="000000"/>
          <w:kern w:val="0"/>
          <w:sz w:val="32"/>
          <w:szCs w:val="32"/>
        </w:rPr>
      </w:pPr>
      <w:bookmarkStart w:id="0" w:name="_GoBack"/>
      <w:r w:rsidRPr="00B62657">
        <w:rPr>
          <w:rFonts w:ascii="宋体" w:hAnsi="宋体" w:cs="黑体" w:hint="eastAsia"/>
          <w:b/>
          <w:sz w:val="32"/>
          <w:szCs w:val="32"/>
        </w:rPr>
        <w:t>贵州轻工职业技术学院2014级新生军训工作实施方案</w:t>
      </w:r>
    </w:p>
    <w:bookmarkEnd w:id="0"/>
    <w:p w:rsidR="00B62657" w:rsidRDefault="00B62657" w:rsidP="00B62657">
      <w:pPr>
        <w:spacing w:line="500" w:lineRule="exact"/>
        <w:ind w:firstLineChars="250" w:firstLine="800"/>
        <w:rPr>
          <w:rFonts w:ascii="仿宋_GB2312" w:eastAsia="仿宋_GB2312" w:hAnsi="仿宋" w:cs="仿宋" w:hint="eastAsia"/>
          <w:sz w:val="32"/>
          <w:szCs w:val="32"/>
        </w:rPr>
      </w:pPr>
      <w:r>
        <w:rPr>
          <w:rFonts w:ascii="仿宋_GB2312" w:eastAsia="仿宋_GB2312" w:hAnsi="仿宋" w:cs="仿宋" w:hint="eastAsia"/>
          <w:sz w:val="32"/>
          <w:szCs w:val="32"/>
        </w:rPr>
        <w:t>为贯彻落实《中华人民共和国国防法》、《中华人民共和国兵役法》、《中华人民共和国教育法》，努力探索适应新时期要求和体现我院特色的学生军训模式，围绕培养国家人才的长远战略和国防后备力量建设的要求，特制定2014级新生军训工作安排实施方案。</w:t>
      </w:r>
    </w:p>
    <w:p w:rsidR="00B62657" w:rsidRDefault="00B62657" w:rsidP="00B62657">
      <w:pPr>
        <w:numPr>
          <w:ilvl w:val="0"/>
          <w:numId w:val="1"/>
        </w:numPr>
        <w:spacing w:line="5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军训目的</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提高学生的思想政治觉悟，激发爱国热情，增强国防观念和国家安全意识，进行爱国主义、集体主义和革命英雄主义教育。增强学生的组织纪律观念，培养艰苦奋斗的作风，提高学生的综合素质；使学生掌握基本军事知识和技能，为中国人民解放军培养后备兵员，为国家培养社会主义的建设者和接班人打下坚实基础。</w:t>
      </w:r>
    </w:p>
    <w:p w:rsidR="00B62657" w:rsidRDefault="00B62657" w:rsidP="00B62657">
      <w:pPr>
        <w:numPr>
          <w:ilvl w:val="0"/>
          <w:numId w:val="1"/>
        </w:numPr>
        <w:spacing w:line="5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军训对象</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贵州轻工职业技术学院2014级新生</w:t>
      </w:r>
    </w:p>
    <w:p w:rsidR="00B62657" w:rsidRDefault="00B62657" w:rsidP="00B62657">
      <w:pPr>
        <w:numPr>
          <w:ilvl w:val="0"/>
          <w:numId w:val="1"/>
        </w:numPr>
        <w:spacing w:line="5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军训部队</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武警贵州省总队第一支队</w:t>
      </w:r>
    </w:p>
    <w:p w:rsidR="00B62657" w:rsidRDefault="00B62657" w:rsidP="00B62657">
      <w:pPr>
        <w:numPr>
          <w:ilvl w:val="0"/>
          <w:numId w:val="1"/>
        </w:numPr>
        <w:spacing w:line="5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军训时间及内容（见附表）</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1.军训时间：9月23日—30日</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2.军训内容：</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（1）军事技能训练</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w:t>
      </w:r>
      <w:proofErr w:type="gramStart"/>
      <w:r>
        <w:rPr>
          <w:rFonts w:ascii="仿宋_GB2312" w:eastAsia="仿宋_GB2312" w:hAnsi="仿宋" w:cs="仿宋" w:hint="eastAsia"/>
          <w:b/>
          <w:bCs/>
          <w:sz w:val="32"/>
          <w:szCs w:val="32"/>
        </w:rPr>
        <w:t>一</w:t>
      </w:r>
      <w:proofErr w:type="gramEnd"/>
      <w:r>
        <w:rPr>
          <w:rFonts w:ascii="仿宋_GB2312" w:eastAsia="仿宋_GB2312" w:hAnsi="仿宋" w:cs="仿宋" w:hint="eastAsia"/>
          <w:b/>
          <w:bCs/>
          <w:sz w:val="32"/>
          <w:szCs w:val="32"/>
        </w:rPr>
        <w:t>：内务整理及内务设置</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内容：学生寝室的物品统一摆放。床铺应当铺齐，褥（棕）不得外露，床单包上褥（棕）后与床板前沿平齐，床单另一端与褥（棕）垫平齐；被子</w:t>
      </w:r>
      <w:proofErr w:type="gramStart"/>
      <w:r>
        <w:rPr>
          <w:rFonts w:ascii="仿宋_GB2312" w:eastAsia="仿宋_GB2312" w:hAnsi="仿宋" w:cs="仿宋" w:hint="eastAsia"/>
          <w:sz w:val="32"/>
          <w:szCs w:val="32"/>
        </w:rPr>
        <w:t>竖叠四</w:t>
      </w:r>
      <w:proofErr w:type="gramEnd"/>
      <w:r>
        <w:rPr>
          <w:rFonts w:ascii="仿宋_GB2312" w:eastAsia="仿宋_GB2312" w:hAnsi="仿宋" w:cs="仿宋" w:hint="eastAsia"/>
          <w:sz w:val="32"/>
          <w:szCs w:val="32"/>
        </w:rPr>
        <w:t>折，</w:t>
      </w:r>
      <w:proofErr w:type="gramStart"/>
      <w:r>
        <w:rPr>
          <w:rFonts w:ascii="仿宋_GB2312" w:eastAsia="仿宋_GB2312" w:hAnsi="仿宋" w:cs="仿宋" w:hint="eastAsia"/>
          <w:sz w:val="32"/>
          <w:szCs w:val="32"/>
        </w:rPr>
        <w:t>叠口朝前</w:t>
      </w:r>
      <w:proofErr w:type="gramEnd"/>
      <w:r>
        <w:rPr>
          <w:rFonts w:ascii="仿宋_GB2312" w:eastAsia="仿宋_GB2312" w:hAnsi="仿宋" w:cs="仿宋" w:hint="eastAsia"/>
          <w:sz w:val="32"/>
          <w:szCs w:val="32"/>
        </w:rPr>
        <w:t>，被子靠床头一端居中摆放，前沿取齐，后沿</w:t>
      </w:r>
      <w:proofErr w:type="gramStart"/>
      <w:r>
        <w:rPr>
          <w:rFonts w:ascii="仿宋_GB2312" w:eastAsia="仿宋_GB2312" w:hAnsi="仿宋" w:cs="仿宋" w:hint="eastAsia"/>
          <w:sz w:val="32"/>
          <w:szCs w:val="32"/>
        </w:rPr>
        <w:t>距床约</w:t>
      </w:r>
      <w:proofErr w:type="gramEnd"/>
      <w:r>
        <w:rPr>
          <w:rFonts w:ascii="仿宋_GB2312" w:eastAsia="仿宋_GB2312" w:hAnsi="仿宋" w:cs="仿宋" w:hint="eastAsia"/>
          <w:sz w:val="32"/>
          <w:szCs w:val="32"/>
        </w:rPr>
        <w:t>10cm，个人鞋子统一摆放于个人床底。鞋</w:t>
      </w:r>
      <w:proofErr w:type="gramStart"/>
      <w:r>
        <w:rPr>
          <w:rFonts w:ascii="仿宋_GB2312" w:eastAsia="仿宋_GB2312" w:hAnsi="仿宋" w:cs="仿宋" w:hint="eastAsia"/>
          <w:sz w:val="32"/>
          <w:szCs w:val="32"/>
        </w:rPr>
        <w:t>尖统一</w:t>
      </w:r>
      <w:proofErr w:type="gramEnd"/>
      <w:r>
        <w:rPr>
          <w:rFonts w:ascii="仿宋_GB2312" w:eastAsia="仿宋_GB2312" w:hAnsi="仿宋" w:cs="仿宋" w:hint="eastAsia"/>
          <w:sz w:val="32"/>
          <w:szCs w:val="32"/>
        </w:rPr>
        <w:t>向内。</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lastRenderedPageBreak/>
        <w:t>科目二：军容风纪检查</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内容：头发、指甲及着装的穿着（仪容仪表）。</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科目三：单个军人</w:t>
      </w:r>
      <w:proofErr w:type="gramStart"/>
      <w:r>
        <w:rPr>
          <w:rFonts w:ascii="仿宋_GB2312" w:eastAsia="仿宋_GB2312" w:hAnsi="仿宋" w:cs="仿宋" w:hint="eastAsia"/>
          <w:b/>
          <w:bCs/>
          <w:sz w:val="32"/>
          <w:szCs w:val="32"/>
        </w:rPr>
        <w:t>停止间</w:t>
      </w:r>
      <w:proofErr w:type="gramEnd"/>
      <w:r>
        <w:rPr>
          <w:rFonts w:ascii="仿宋_GB2312" w:eastAsia="仿宋_GB2312" w:hAnsi="仿宋" w:cs="仿宋" w:hint="eastAsia"/>
          <w:b/>
          <w:bCs/>
          <w:sz w:val="32"/>
          <w:szCs w:val="32"/>
        </w:rPr>
        <w:t>队列动作</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内容：立正、跨立、稍息、蹲下与起立，坐下与起立、敬礼与敬毕、</w:t>
      </w:r>
      <w:proofErr w:type="gramStart"/>
      <w:r>
        <w:rPr>
          <w:rFonts w:ascii="仿宋_GB2312" w:eastAsia="仿宋_GB2312" w:hAnsi="仿宋" w:cs="仿宋" w:hint="eastAsia"/>
          <w:sz w:val="32"/>
          <w:szCs w:val="32"/>
        </w:rPr>
        <w:t>停止间</w:t>
      </w:r>
      <w:proofErr w:type="gramEnd"/>
      <w:r>
        <w:rPr>
          <w:rFonts w:ascii="仿宋_GB2312" w:eastAsia="仿宋_GB2312" w:hAnsi="仿宋" w:cs="仿宋" w:hint="eastAsia"/>
          <w:sz w:val="32"/>
          <w:szCs w:val="32"/>
        </w:rPr>
        <w:t>转法。</w:t>
      </w:r>
    </w:p>
    <w:p w:rsidR="00B62657" w:rsidRDefault="00B62657" w:rsidP="00B62657">
      <w:pPr>
        <w:spacing w:line="5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科目四：行进间队列动作，</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内容：齐步行进与立定、跑步行进与立定、正步行进与立定、</w:t>
      </w:r>
      <w:proofErr w:type="gramStart"/>
      <w:r>
        <w:rPr>
          <w:rFonts w:ascii="仿宋_GB2312" w:eastAsia="仿宋_GB2312" w:hAnsi="仿宋" w:cs="仿宋" w:hint="eastAsia"/>
          <w:sz w:val="32"/>
          <w:szCs w:val="32"/>
        </w:rPr>
        <w:t>齐步与</w:t>
      </w:r>
      <w:proofErr w:type="gramEnd"/>
      <w:r>
        <w:rPr>
          <w:rFonts w:ascii="仿宋_GB2312" w:eastAsia="仿宋_GB2312" w:hAnsi="仿宋" w:cs="仿宋" w:hint="eastAsia"/>
          <w:sz w:val="32"/>
          <w:szCs w:val="32"/>
        </w:rPr>
        <w:t>正步互换、</w:t>
      </w:r>
      <w:proofErr w:type="gramStart"/>
      <w:r>
        <w:rPr>
          <w:rFonts w:ascii="仿宋_GB2312" w:eastAsia="仿宋_GB2312" w:hAnsi="仿宋" w:cs="仿宋" w:hint="eastAsia"/>
          <w:sz w:val="32"/>
          <w:szCs w:val="32"/>
        </w:rPr>
        <w:t>齐步与</w:t>
      </w:r>
      <w:proofErr w:type="gramEnd"/>
      <w:r>
        <w:rPr>
          <w:rFonts w:ascii="仿宋_GB2312" w:eastAsia="仿宋_GB2312" w:hAnsi="仿宋" w:cs="仿宋" w:hint="eastAsia"/>
          <w:sz w:val="32"/>
          <w:szCs w:val="32"/>
        </w:rPr>
        <w:t>跑步互换。</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科目五：擒敌</w:t>
      </w:r>
      <w:proofErr w:type="gramStart"/>
      <w:r>
        <w:rPr>
          <w:rFonts w:ascii="仿宋_GB2312" w:eastAsia="仿宋_GB2312" w:hAnsi="仿宋" w:cs="仿宋" w:hint="eastAsia"/>
          <w:b/>
          <w:bCs/>
          <w:sz w:val="32"/>
          <w:szCs w:val="32"/>
        </w:rPr>
        <w:t>术基本</w:t>
      </w:r>
      <w:proofErr w:type="gramEnd"/>
      <w:r>
        <w:rPr>
          <w:rFonts w:ascii="仿宋_GB2312" w:eastAsia="仿宋_GB2312" w:hAnsi="仿宋" w:cs="仿宋" w:hint="eastAsia"/>
          <w:b/>
          <w:bCs/>
          <w:sz w:val="32"/>
          <w:szCs w:val="32"/>
        </w:rPr>
        <w:t>动作</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内容：格斗式、直拳、摆拳、勾拳、前蹬、弹踢、横踢、侧踹、拳法组合、腿法组合。</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科目六：阅兵式、分列式</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内容：各个分列方队依次以分列式经过主席台接受院领导检阅。</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科目七：巩固训练成果</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为了提高学生学习、生活中培养良好的习惯，在军训结束后，军乐团每月指定教官对学院学生进行一次军容风纪检查和一次内务卫生检查评比。</w:t>
      </w:r>
    </w:p>
    <w:p w:rsidR="00B62657" w:rsidRDefault="00B62657" w:rsidP="00B62657">
      <w:pPr>
        <w:numPr>
          <w:ilvl w:val="0"/>
          <w:numId w:val="2"/>
        </w:num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军事理论科目（36学时）：</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科目</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：了解《中华人民共和国国防法》、《中华人民共和国兵役法》、《中国人民解放军内务条例》、《时事国防教育》、《中国现代化军事斗争准备》、《中国现代军事的发展》。</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科目二：共同条令</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通过学习条令条例的基本内容，培养学生的组织纪律观念及良好的举止仪表。</w:t>
      </w:r>
    </w:p>
    <w:p w:rsidR="00B62657" w:rsidRDefault="00B62657" w:rsidP="00B62657">
      <w:pPr>
        <w:numPr>
          <w:ilvl w:val="0"/>
          <w:numId w:val="3"/>
        </w:numPr>
        <w:spacing w:line="5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军训方式和地点</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由部队挑选优秀教官到学校进行军训。</w:t>
      </w:r>
    </w:p>
    <w:p w:rsidR="00B62657" w:rsidRDefault="00B62657" w:rsidP="00B62657">
      <w:pPr>
        <w:numPr>
          <w:ilvl w:val="0"/>
          <w:numId w:val="4"/>
        </w:num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lastRenderedPageBreak/>
        <w:t>军训组织机构及职责</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2014级新生的军事训练，在院党委的统一领导下，由军训团负责实施。</w:t>
      </w:r>
    </w:p>
    <w:p w:rsidR="00B62657" w:rsidRDefault="00B62657" w:rsidP="00B62657">
      <w:pPr>
        <w:numPr>
          <w:ilvl w:val="0"/>
          <w:numId w:val="5"/>
        </w:numPr>
        <w:spacing w:line="500" w:lineRule="exact"/>
        <w:ind w:firstLineChars="200" w:firstLine="643"/>
        <w:rPr>
          <w:rFonts w:ascii="仿宋_GB2312" w:eastAsia="仿宋_GB2312" w:hAnsi="仿宋" w:cs="仿宋" w:hint="eastAsia"/>
          <w:b/>
          <w:bCs/>
          <w:sz w:val="32"/>
          <w:szCs w:val="32"/>
        </w:rPr>
      </w:pPr>
      <w:proofErr w:type="gramStart"/>
      <w:r>
        <w:rPr>
          <w:rFonts w:ascii="仿宋_GB2312" w:eastAsia="仿宋_GB2312" w:hAnsi="仿宋" w:cs="仿宋" w:hint="eastAsia"/>
          <w:b/>
          <w:bCs/>
          <w:sz w:val="32"/>
          <w:szCs w:val="32"/>
        </w:rPr>
        <w:t>军训团团</w:t>
      </w:r>
      <w:proofErr w:type="gramEnd"/>
      <w:r>
        <w:rPr>
          <w:rFonts w:ascii="仿宋_GB2312" w:eastAsia="仿宋_GB2312" w:hAnsi="仿宋" w:cs="仿宋" w:hint="eastAsia"/>
          <w:b/>
          <w:bCs/>
          <w:sz w:val="32"/>
          <w:szCs w:val="32"/>
        </w:rPr>
        <w:t>首长</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团  长：吴运发</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政  委：杜  平</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宋体" w:hint="eastAsia"/>
          <w:sz w:val="32"/>
          <w:szCs w:val="32"/>
        </w:rPr>
        <w:t>职  责：负责指导、督促和检查学生军训工作的实施。</w:t>
      </w:r>
    </w:p>
    <w:p w:rsidR="00B62657" w:rsidRDefault="00B62657" w:rsidP="00B62657">
      <w:pPr>
        <w:numPr>
          <w:ilvl w:val="0"/>
          <w:numId w:val="6"/>
        </w:num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军训团设下办公室</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主  任：宋  </w:t>
      </w:r>
      <w:proofErr w:type="gramStart"/>
      <w:r>
        <w:rPr>
          <w:rFonts w:ascii="仿宋_GB2312" w:eastAsia="仿宋_GB2312" w:hAnsi="仿宋" w:cs="仿宋" w:hint="eastAsia"/>
          <w:sz w:val="32"/>
          <w:szCs w:val="32"/>
        </w:rPr>
        <w:t>奕</w:t>
      </w:r>
      <w:proofErr w:type="gramEnd"/>
      <w:r>
        <w:rPr>
          <w:rFonts w:ascii="仿宋_GB2312" w:eastAsia="仿宋_GB2312" w:hAnsi="仿宋" w:cs="仿宋" w:hint="eastAsia"/>
          <w:sz w:val="32"/>
          <w:szCs w:val="32"/>
        </w:rPr>
        <w:t xml:space="preserve">  陈  尧</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副主任：暨星球  龙金昌  张庚斐（常务） </w:t>
      </w:r>
    </w:p>
    <w:p w:rsidR="00B62657" w:rsidRDefault="00B62657" w:rsidP="00B62657">
      <w:pPr>
        <w:spacing w:line="500" w:lineRule="exact"/>
        <w:ind w:firstLineChars="200" w:firstLine="640"/>
        <w:rPr>
          <w:rFonts w:ascii="仿宋_GB2312" w:eastAsia="仿宋_GB2312" w:hAnsi="仿宋" w:cs="仿宋" w:hint="eastAsia"/>
          <w:b/>
          <w:bCs/>
          <w:sz w:val="32"/>
          <w:szCs w:val="32"/>
        </w:rPr>
      </w:pPr>
      <w:r>
        <w:rPr>
          <w:rFonts w:ascii="仿宋_GB2312" w:eastAsia="仿宋_GB2312" w:hAnsi="仿宋" w:cs="仿宋" w:hint="eastAsia"/>
          <w:sz w:val="32"/>
          <w:szCs w:val="32"/>
        </w:rPr>
        <w:t>工作人员：李</w:t>
      </w:r>
      <w:proofErr w:type="gramStart"/>
      <w:r>
        <w:rPr>
          <w:rFonts w:ascii="仿宋_GB2312" w:eastAsia="仿宋_GB2312" w:hAnsi="仿宋" w:cs="仿宋" w:hint="eastAsia"/>
          <w:sz w:val="32"/>
          <w:szCs w:val="32"/>
        </w:rPr>
        <w:t>世</w:t>
      </w:r>
      <w:proofErr w:type="gramEnd"/>
      <w:r>
        <w:rPr>
          <w:rFonts w:ascii="仿宋_GB2312" w:eastAsia="仿宋_GB2312" w:hAnsi="仿宋" w:cs="仿宋" w:hint="eastAsia"/>
          <w:sz w:val="32"/>
          <w:szCs w:val="32"/>
        </w:rPr>
        <w:t xml:space="preserve">林  王  </w:t>
      </w:r>
      <w:proofErr w:type="gramStart"/>
      <w:r>
        <w:rPr>
          <w:rFonts w:ascii="仿宋_GB2312" w:eastAsia="仿宋_GB2312" w:hAnsi="仿宋" w:cs="仿宋" w:hint="eastAsia"/>
          <w:sz w:val="32"/>
          <w:szCs w:val="32"/>
        </w:rPr>
        <w:t>昕</w:t>
      </w:r>
      <w:proofErr w:type="gramEnd"/>
      <w:r>
        <w:rPr>
          <w:rFonts w:ascii="仿宋_GB2312" w:eastAsia="仿宋_GB2312" w:hAnsi="仿宋" w:cs="仿宋" w:hint="eastAsia"/>
          <w:sz w:val="32"/>
          <w:szCs w:val="32"/>
        </w:rPr>
        <w:t xml:space="preserve">  </w:t>
      </w:r>
      <w:proofErr w:type="gramStart"/>
      <w:r>
        <w:rPr>
          <w:rFonts w:ascii="仿宋_GB2312" w:eastAsia="仿宋_GB2312" w:hAnsi="仿宋" w:cs="仿宋" w:hint="eastAsia"/>
          <w:sz w:val="32"/>
          <w:szCs w:val="32"/>
        </w:rPr>
        <w:t>候彩义</w:t>
      </w:r>
      <w:proofErr w:type="gramEnd"/>
      <w:r>
        <w:rPr>
          <w:rFonts w:ascii="仿宋_GB2312" w:eastAsia="仿宋_GB2312" w:hAnsi="仿宋" w:cs="仿宋" w:hint="eastAsia"/>
          <w:sz w:val="32"/>
          <w:szCs w:val="32"/>
        </w:rPr>
        <w:t xml:space="preserve"> </w:t>
      </w:r>
      <w:r>
        <w:rPr>
          <w:rFonts w:ascii="仿宋_GB2312" w:eastAsia="仿宋_GB2312" w:hAnsi="仿宋" w:cs="仿宋" w:hint="eastAsia"/>
          <w:color w:val="FF0000"/>
          <w:sz w:val="32"/>
          <w:szCs w:val="32"/>
        </w:rPr>
        <w:t xml:space="preserve"> </w:t>
      </w:r>
      <w:r>
        <w:rPr>
          <w:rFonts w:ascii="仿宋_GB2312" w:eastAsia="仿宋_GB2312" w:hAnsi="仿宋" w:cs="仿宋" w:hint="eastAsia"/>
          <w:sz w:val="32"/>
          <w:szCs w:val="32"/>
        </w:rPr>
        <w:t>黄玮基</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职责：</w:t>
      </w:r>
    </w:p>
    <w:p w:rsidR="00B62657" w:rsidRDefault="00B62657" w:rsidP="00B62657">
      <w:pPr>
        <w:numPr>
          <w:ilvl w:val="0"/>
          <w:numId w:val="7"/>
        </w:num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负责学生军训期间的安排与协调；</w:t>
      </w:r>
    </w:p>
    <w:p w:rsidR="00B62657" w:rsidRDefault="00B62657" w:rsidP="00B62657">
      <w:pPr>
        <w:numPr>
          <w:ilvl w:val="0"/>
          <w:numId w:val="7"/>
        </w:num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负责军训动员大会和军训汇报表演工作；</w:t>
      </w:r>
    </w:p>
    <w:p w:rsidR="00B62657" w:rsidRDefault="00B62657" w:rsidP="00B62657">
      <w:pPr>
        <w:numPr>
          <w:ilvl w:val="0"/>
          <w:numId w:val="7"/>
        </w:num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负责安排军训教官食宿；</w:t>
      </w:r>
    </w:p>
    <w:p w:rsidR="00B62657" w:rsidRDefault="00B62657" w:rsidP="00B62657">
      <w:pPr>
        <w:numPr>
          <w:ilvl w:val="0"/>
          <w:numId w:val="7"/>
        </w:num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负责军训方案组织实施。</w:t>
      </w:r>
    </w:p>
    <w:p w:rsidR="00B62657" w:rsidRDefault="00B62657" w:rsidP="00B62657">
      <w:pPr>
        <w:numPr>
          <w:ilvl w:val="0"/>
          <w:numId w:val="8"/>
        </w:num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军训团下设：</w:t>
      </w:r>
    </w:p>
    <w:p w:rsidR="00B62657" w:rsidRDefault="00B62657" w:rsidP="00B62657">
      <w:pPr>
        <w:spacing w:line="500" w:lineRule="exact"/>
        <w:rPr>
          <w:rFonts w:ascii="仿宋_GB2312" w:eastAsia="仿宋_GB2312" w:hAnsi="仿宋" w:cs="仿宋" w:hint="eastAsia"/>
          <w:b/>
          <w:sz w:val="32"/>
          <w:szCs w:val="32"/>
        </w:rPr>
      </w:pPr>
      <w:r>
        <w:rPr>
          <w:rFonts w:ascii="仿宋_GB2312" w:eastAsia="仿宋_GB2312" w:hAnsi="仿宋" w:cs="仿宋" w:hint="eastAsia"/>
          <w:sz w:val="32"/>
          <w:szCs w:val="32"/>
        </w:rPr>
        <w:t xml:space="preserve">    （1）</w:t>
      </w:r>
      <w:r>
        <w:rPr>
          <w:rFonts w:ascii="仿宋_GB2312" w:eastAsia="仿宋_GB2312" w:hAnsi="仿宋" w:cs="仿宋" w:hint="eastAsia"/>
          <w:b/>
          <w:sz w:val="32"/>
          <w:szCs w:val="32"/>
        </w:rPr>
        <w:t>后勤保障组，组长：李茂峰。</w:t>
      </w: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    职责</w:t>
      </w:r>
      <w:r>
        <w:rPr>
          <w:rFonts w:ascii="仿宋_GB2312" w:eastAsia="仿宋_GB2312" w:hAnsi="仿宋" w:cs="仿宋" w:hint="eastAsia"/>
          <w:sz w:val="32"/>
          <w:szCs w:val="32"/>
        </w:rPr>
        <w:t>：</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宋体" w:cs="仿宋" w:hint="eastAsia"/>
          <w:sz w:val="32"/>
          <w:szCs w:val="32"/>
        </w:rPr>
        <w:t>①</w:t>
      </w:r>
      <w:r>
        <w:rPr>
          <w:rFonts w:ascii="仿宋_GB2312" w:eastAsia="仿宋_GB2312" w:hAnsi="仿宋" w:cs="仿宋" w:hint="eastAsia"/>
          <w:sz w:val="32"/>
          <w:szCs w:val="32"/>
        </w:rPr>
        <w:t>在军训期间，要做好后勤保障工作，解决好部队教官的和学生的住宿、饮食（含饮用水）、洗浴、医疗、交通运输，保证训练期间的水电需要等。</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宋体" w:cs="仿宋" w:hint="eastAsia"/>
          <w:sz w:val="32"/>
          <w:szCs w:val="32"/>
        </w:rPr>
        <w:t>②</w:t>
      </w:r>
      <w:r>
        <w:rPr>
          <w:rFonts w:ascii="仿宋_GB2312" w:eastAsia="仿宋_GB2312" w:hAnsi="仿宋" w:cs="仿宋" w:hint="eastAsia"/>
          <w:sz w:val="32"/>
          <w:szCs w:val="32"/>
        </w:rPr>
        <w:t>配置一名校医，随时处理学生训练中发生的各种病情。</w:t>
      </w:r>
    </w:p>
    <w:p w:rsidR="00B62657" w:rsidRDefault="00B62657" w:rsidP="00B62657">
      <w:pPr>
        <w:spacing w:line="5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（2）安全保卫组组长：蒋明元。</w:t>
      </w:r>
    </w:p>
    <w:p w:rsidR="00B62657" w:rsidRDefault="00B62657" w:rsidP="00B62657">
      <w:pPr>
        <w:spacing w:line="5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职责：</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宋体" w:cs="仿宋" w:hint="eastAsia"/>
          <w:sz w:val="32"/>
          <w:szCs w:val="32"/>
        </w:rPr>
        <w:t>①</w:t>
      </w:r>
      <w:r>
        <w:rPr>
          <w:rFonts w:ascii="仿宋_GB2312" w:eastAsia="仿宋_GB2312" w:hAnsi="仿宋" w:cs="仿宋" w:hint="eastAsia"/>
          <w:sz w:val="32"/>
          <w:szCs w:val="32"/>
        </w:rPr>
        <w:t>加强在军训期间的安全保卫工作，预防外来人员干扰军训的正常进行，确保军训期间的安全。</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宋体" w:cs="仿宋" w:hint="eastAsia"/>
          <w:sz w:val="32"/>
          <w:szCs w:val="32"/>
        </w:rPr>
        <w:lastRenderedPageBreak/>
        <w:t>②</w:t>
      </w:r>
      <w:r>
        <w:rPr>
          <w:rFonts w:ascii="仿宋_GB2312" w:eastAsia="仿宋_GB2312" w:hAnsi="仿宋" w:cs="仿宋" w:hint="eastAsia"/>
          <w:sz w:val="32"/>
          <w:szCs w:val="32"/>
        </w:rPr>
        <w:t>拟定军训期间突发事件的应急预案，及时处理突发事件。</w:t>
      </w:r>
    </w:p>
    <w:p w:rsidR="00B62657" w:rsidRDefault="00B62657" w:rsidP="00B62657">
      <w:pPr>
        <w:numPr>
          <w:ilvl w:val="0"/>
          <w:numId w:val="9"/>
        </w:numPr>
        <w:spacing w:line="500" w:lineRule="exact"/>
        <w:ind w:firstLineChars="225" w:firstLine="720"/>
        <w:rPr>
          <w:rFonts w:ascii="仿宋_GB2312" w:eastAsia="仿宋_GB2312" w:hAnsi="仿宋" w:cs="仿宋" w:hint="eastAsia"/>
          <w:sz w:val="32"/>
          <w:szCs w:val="32"/>
        </w:rPr>
      </w:pPr>
      <w:r>
        <w:rPr>
          <w:rFonts w:ascii="仿宋_GB2312" w:eastAsia="仿宋_GB2312" w:hAnsi="仿宋" w:cs="仿宋" w:hint="eastAsia"/>
          <w:sz w:val="32"/>
          <w:szCs w:val="32"/>
        </w:rPr>
        <w:t>军训团、营、连队编组</w:t>
      </w:r>
      <w:proofErr w:type="gramStart"/>
      <w:r>
        <w:rPr>
          <w:rFonts w:ascii="仿宋_GB2312" w:eastAsia="仿宋_GB2312" w:hAnsi="仿宋" w:cs="仿宋" w:hint="eastAsia"/>
          <w:sz w:val="32"/>
          <w:szCs w:val="32"/>
        </w:rPr>
        <w:t>组</w:t>
      </w:r>
      <w:proofErr w:type="gramEnd"/>
      <w:r>
        <w:rPr>
          <w:rFonts w:ascii="仿宋_GB2312" w:eastAsia="仿宋_GB2312" w:hAnsi="仿宋" w:cs="仿宋" w:hint="eastAsia"/>
          <w:sz w:val="32"/>
          <w:szCs w:val="32"/>
        </w:rPr>
        <w:t>。</w:t>
      </w: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proofErr w:type="gramStart"/>
      <w:r>
        <w:rPr>
          <w:rFonts w:ascii="仿宋_GB2312" w:eastAsia="仿宋_GB2312" w:hAnsi="仿宋" w:cs="仿宋" w:hint="eastAsia"/>
          <w:sz w:val="32"/>
          <w:szCs w:val="32"/>
        </w:rPr>
        <w:t>每系组编</w:t>
      </w:r>
      <w:proofErr w:type="gramEnd"/>
      <w:r>
        <w:rPr>
          <w:rFonts w:ascii="仿宋_GB2312" w:eastAsia="仿宋_GB2312" w:hAnsi="仿宋" w:cs="仿宋" w:hint="eastAsia"/>
          <w:sz w:val="32"/>
          <w:szCs w:val="32"/>
        </w:rPr>
        <w:t>为一个营，每个营编成若干个连队，营教导员由各系分管学生工作的系领导担任，营长由部队指定教官担任，连队教导员由各系根据参训学生的人数指派辅导员和班主任担任，连长由部队教官担任。</w:t>
      </w:r>
    </w:p>
    <w:p w:rsidR="00B62657" w:rsidRDefault="00B62657" w:rsidP="00B62657">
      <w:pPr>
        <w:spacing w:line="500" w:lineRule="exact"/>
        <w:rPr>
          <w:rFonts w:ascii="仿宋_GB2312" w:eastAsia="仿宋_GB2312" w:hAnsi="仿宋" w:cs="仿宋" w:hint="eastAsia"/>
          <w:b/>
          <w:bCs/>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bCs/>
          <w:sz w:val="32"/>
          <w:szCs w:val="32"/>
        </w:rPr>
        <w:t xml:space="preserve">  职责：</w:t>
      </w: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（1）做好受训学生在军训期间的思想政治工作和管理工作，确保军训期间的安全与稳定。</w:t>
      </w: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（2）配合部队做好受训学生的军训考核和汇报表演。 </w:t>
      </w:r>
    </w:p>
    <w:p w:rsidR="00B62657" w:rsidRDefault="00B62657" w:rsidP="00B62657">
      <w:pPr>
        <w:spacing w:line="500" w:lineRule="exact"/>
        <w:rPr>
          <w:rFonts w:ascii="仿宋_GB2312" w:eastAsia="仿宋_GB2312" w:hAnsi="仿宋" w:cs="仿宋" w:hint="eastAsia"/>
          <w:b/>
          <w:bCs/>
          <w:sz w:val="32"/>
          <w:szCs w:val="32"/>
        </w:rPr>
      </w:pPr>
      <w:r>
        <w:rPr>
          <w:rFonts w:ascii="仿宋_GB2312" w:eastAsia="仿宋_GB2312" w:hAnsi="仿宋" w:cs="仿宋" w:hint="eastAsia"/>
          <w:b/>
          <w:bCs/>
          <w:sz w:val="32"/>
          <w:szCs w:val="32"/>
        </w:rPr>
        <w:t xml:space="preserve">    七、具体工作安排</w:t>
      </w: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1、为保证军训工作的圆满成功，各系和各有关部门于9月19日前要召开军训工作部署会，对有关人员明确责任、提出工作要求；并于9月19日下午4:00以前，将有关军训负责人员名单和责任分工，上报军训办公室。</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军训期间要安排人员值班，军训团首长为带班首长，值班人员由军训办公室、后勤保障组、安全保障组和各营组成。在军训期间军训办公室、后勤保障组、安全保障组和各营每天安排一名值班人员值班；各部门将值班安排情况于9月19日下午4:00以前上报军训办公室，军训办公室汇总后，形成文件下发。</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3、9月22日上午10:00召开军训工作协调会，就军训团营、连队的编组及军训动员大会进行协调和安排，会上各系需要提供参训学生名单（一式两份）。</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4、9月23日上午9：00举行军训动员大会，各系和部队教官于8：30前集合好本系学生，提出要求，做好学生的</w:t>
      </w:r>
      <w:r>
        <w:rPr>
          <w:rFonts w:ascii="仿宋_GB2312" w:eastAsia="仿宋_GB2312" w:hAnsi="仿宋" w:cs="仿宋" w:hint="eastAsia"/>
          <w:sz w:val="32"/>
          <w:szCs w:val="32"/>
        </w:rPr>
        <w:lastRenderedPageBreak/>
        <w:t>考勤，并将考勤表提供给部队教官。</w:t>
      </w:r>
    </w:p>
    <w:p w:rsidR="00B62657" w:rsidRDefault="00B62657" w:rsidP="00B62657">
      <w:pPr>
        <w:spacing w:line="5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八、军训要求</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1、端正思想，提高认识。各单位要根据人员实际情况，认真够好教育引导工作，为军训工作顺利开展奠定坚实思想基础。</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2、周密计划，科学组织。在军训中，要根据训练规律和学生身体素质情况，按照先基础后技能，先分解后连贯，</w:t>
      </w:r>
      <w:proofErr w:type="gramStart"/>
      <w:r>
        <w:rPr>
          <w:rFonts w:ascii="仿宋_GB2312" w:eastAsia="仿宋_GB2312" w:hAnsi="仿宋" w:cs="仿宋" w:hint="eastAsia"/>
          <w:sz w:val="32"/>
          <w:szCs w:val="32"/>
        </w:rPr>
        <w:t>先单位</w:t>
      </w:r>
      <w:proofErr w:type="gramEnd"/>
      <w:r>
        <w:rPr>
          <w:rFonts w:ascii="仿宋_GB2312" w:eastAsia="仿宋_GB2312" w:hAnsi="仿宋" w:cs="仿宋" w:hint="eastAsia"/>
          <w:sz w:val="32"/>
          <w:szCs w:val="32"/>
        </w:rPr>
        <w:t>后集体的方法，组织科学训练，防止和纠正不科学的蛮干或变相体罚的训练。</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要注意点滴养成。认真抓好平时和训练作风养成，做好扬“三声”（歌声、番号声、口令声），戒“三手”（插手、背手、插手），整“三乱”（服装乱、东西摆放乱、卫生秩序乱），评“双争”(争当军训先进个人，争当军训先进单位)。</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学生军训是培养跨世纪接班人的重要环节，学院各个部门要高度重视，要从各方面给予支持。连长和指导员是搞好军事训练的主力军，因此，要以身作则，做学生表率，既要大胆管理，严格要求，又要做耐心细致的思想工作，要做到晓之以理，动之以情，文明军训。</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5、后勤保障组在军训期间要做好后勤保障工作，在军训期间要做好部队教官的饮食洗浴和学生的医疗；应注意学生的身体状况合和饮食卫生；要解决好军训期间的交通运输及各种物资器材。</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6、安全保卫组在军训期间要做好安全保卫工作，在我院训练时要预防外来人员干扰军训正常进行，确保军训期间的安全。</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7、在军训期间，军训办公室和各系要加强与承办部队</w:t>
      </w:r>
      <w:r>
        <w:rPr>
          <w:rFonts w:ascii="仿宋_GB2312" w:eastAsia="仿宋_GB2312" w:hAnsi="仿宋" w:cs="仿宋" w:hint="eastAsia"/>
          <w:sz w:val="32"/>
          <w:szCs w:val="32"/>
        </w:rPr>
        <w:lastRenderedPageBreak/>
        <w:t>的联系和沟通，要加强学生的思想教育工作，及时了解掌握学生的思想动态，有针对性的引导，化解处理好学生中的不稳定因素，保证军训工作的圆满完成。</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8、各系要协助部队教官做好学生的管理，要做好学生的考勤和考核工作。</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9、全体参训学生要自觉遵守和维护训练场的纪律，尊重教官，服从命令，听从指挥，自觉做到有令就行，有禁就止。严格执行各项规章制度和严守纪律维护集体荣誉。</w:t>
      </w:r>
    </w:p>
    <w:p w:rsidR="00B62657" w:rsidRDefault="00B62657" w:rsidP="00B62657">
      <w:pPr>
        <w:spacing w:line="5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军训期间，实施严格的考勤制度、考试制度。总的要求是做到一日生活制度化，言行举止军人化，操作动作规范化，内务卫生标准化；要以饱满的热情，吃苦耐劳的精神投入军事训练，以优良的成绩完成军训任务。</w:t>
      </w:r>
    </w:p>
    <w:p w:rsidR="00B62657" w:rsidRDefault="00B62657" w:rsidP="00B62657">
      <w:pPr>
        <w:spacing w:line="500" w:lineRule="exact"/>
        <w:ind w:firstLineChars="200" w:firstLine="640"/>
        <w:rPr>
          <w:rFonts w:ascii="仿宋_GB2312" w:eastAsia="仿宋_GB2312" w:hAnsi="仿宋" w:cs="仿宋" w:hint="eastAsia"/>
          <w:sz w:val="32"/>
          <w:szCs w:val="32"/>
        </w:rPr>
      </w:pP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附：2014级学生军训教学计划日程安排表</w:t>
      </w:r>
    </w:p>
    <w:p w:rsidR="00B62657" w:rsidRDefault="00B62657" w:rsidP="00B62657">
      <w:pPr>
        <w:spacing w:line="500" w:lineRule="exact"/>
        <w:rPr>
          <w:rFonts w:ascii="仿宋_GB2312" w:eastAsia="仿宋_GB2312" w:hAnsi="仿宋" w:cs="仿宋" w:hint="eastAsia"/>
          <w:sz w:val="32"/>
          <w:szCs w:val="32"/>
        </w:rPr>
      </w:pPr>
    </w:p>
    <w:p w:rsidR="00B62657" w:rsidRDefault="00B62657" w:rsidP="00B62657">
      <w:pPr>
        <w:spacing w:line="500" w:lineRule="exact"/>
        <w:rPr>
          <w:rFonts w:ascii="仿宋_GB2312" w:eastAsia="仿宋_GB2312" w:hAnsi="仿宋" w:cs="仿宋" w:hint="eastAsia"/>
          <w:sz w:val="32"/>
          <w:szCs w:val="32"/>
        </w:rPr>
      </w:pPr>
    </w:p>
    <w:p w:rsidR="00B62657" w:rsidRDefault="00B62657" w:rsidP="00B62657">
      <w:pPr>
        <w:spacing w:line="500" w:lineRule="exact"/>
        <w:rPr>
          <w:rFonts w:ascii="仿宋_GB2312" w:eastAsia="仿宋_GB2312" w:hAnsi="仿宋" w:cs="仿宋" w:hint="eastAsia"/>
          <w:sz w:val="32"/>
          <w:szCs w:val="32"/>
        </w:rPr>
      </w:pPr>
    </w:p>
    <w:p w:rsidR="00B62657" w:rsidRDefault="00B62657" w:rsidP="00B62657">
      <w:pPr>
        <w:spacing w:line="5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p>
    <w:p w:rsidR="00B62657" w:rsidRDefault="00B62657" w:rsidP="00B62657">
      <w:pPr>
        <w:rPr>
          <w:rFonts w:ascii="仿宋_GB2312" w:eastAsia="仿宋_GB2312" w:hAnsi="仿宋" w:cs="仿宋" w:hint="eastAsia"/>
          <w:sz w:val="32"/>
          <w:szCs w:val="32"/>
        </w:rPr>
      </w:pPr>
    </w:p>
    <w:p w:rsidR="00B62657" w:rsidRDefault="00B62657" w:rsidP="00B62657">
      <w:pPr>
        <w:rPr>
          <w:rFonts w:ascii="仿宋_GB2312" w:eastAsia="仿宋_GB2312" w:hAnsi="仿宋" w:cs="仿宋" w:hint="eastAsia"/>
          <w:sz w:val="32"/>
          <w:szCs w:val="32"/>
        </w:rPr>
      </w:pPr>
    </w:p>
    <w:p w:rsidR="00B62657" w:rsidRDefault="00B62657" w:rsidP="00B62657">
      <w:pPr>
        <w:jc w:val="center"/>
        <w:rPr>
          <w:rFonts w:ascii="仿宋" w:eastAsia="仿宋" w:hAnsi="仿宋" w:cs="仿宋" w:hint="eastAsia"/>
          <w:b/>
          <w:bCs/>
          <w:sz w:val="36"/>
          <w:szCs w:val="36"/>
        </w:rPr>
      </w:pPr>
    </w:p>
    <w:p w:rsidR="00B62657" w:rsidRDefault="00B62657" w:rsidP="00B62657">
      <w:pPr>
        <w:jc w:val="center"/>
        <w:rPr>
          <w:rFonts w:ascii="仿宋" w:eastAsia="仿宋" w:hAnsi="仿宋" w:cs="仿宋" w:hint="eastAsia"/>
          <w:b/>
          <w:bCs/>
          <w:sz w:val="36"/>
          <w:szCs w:val="36"/>
        </w:rPr>
      </w:pPr>
      <w:r>
        <w:rPr>
          <w:rFonts w:ascii="仿宋" w:eastAsia="仿宋" w:hAnsi="仿宋" w:cs="仿宋" w:hint="eastAsia"/>
          <w:b/>
          <w:bCs/>
          <w:sz w:val="36"/>
          <w:szCs w:val="36"/>
        </w:rPr>
        <w:t>2014级学生军训教学计划日程安排表</w:t>
      </w:r>
    </w:p>
    <w:p w:rsidR="00B62657" w:rsidRDefault="00B62657" w:rsidP="00B62657">
      <w:pPr>
        <w:jc w:val="center"/>
        <w:rPr>
          <w:rFonts w:ascii="仿宋" w:eastAsia="仿宋" w:hAnsi="仿宋" w:cs="仿宋" w:hint="eastAsia"/>
          <w:sz w:val="36"/>
          <w:szCs w:val="36"/>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913"/>
        <w:gridCol w:w="1499"/>
        <w:gridCol w:w="3514"/>
        <w:gridCol w:w="1739"/>
        <w:gridCol w:w="1355"/>
      </w:tblGrid>
      <w:tr w:rsidR="00B62657" w:rsidTr="00B62657">
        <w:trPr>
          <w:trHeight w:val="434"/>
        </w:trPr>
        <w:tc>
          <w:tcPr>
            <w:tcW w:w="2904" w:type="dxa"/>
            <w:gridSpan w:val="3"/>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b/>
                <w:bCs/>
                <w:sz w:val="24"/>
              </w:rPr>
            </w:pPr>
            <w:r>
              <w:rPr>
                <w:rFonts w:ascii="仿宋_GB2312" w:eastAsia="仿宋_GB2312" w:hAnsi="仿宋" w:cs="仿宋" w:hint="eastAsia"/>
                <w:b/>
                <w:bCs/>
                <w:sz w:val="24"/>
              </w:rPr>
              <w:t>时    间</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b/>
                <w:bCs/>
                <w:sz w:val="24"/>
              </w:rPr>
            </w:pPr>
            <w:r>
              <w:rPr>
                <w:rFonts w:ascii="仿宋_GB2312" w:eastAsia="仿宋_GB2312" w:hAnsi="仿宋" w:cs="仿宋" w:hint="eastAsia"/>
                <w:b/>
                <w:bCs/>
                <w:sz w:val="24"/>
              </w:rPr>
              <w:t>内    容</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b/>
                <w:bCs/>
                <w:sz w:val="24"/>
              </w:rPr>
            </w:pPr>
            <w:r>
              <w:rPr>
                <w:rFonts w:ascii="仿宋_GB2312" w:eastAsia="仿宋_GB2312" w:hAnsi="仿宋" w:cs="仿宋" w:hint="eastAsia"/>
                <w:b/>
                <w:bCs/>
                <w:sz w:val="24"/>
              </w:rPr>
              <w:t>地   点</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b/>
                <w:bCs/>
                <w:sz w:val="24"/>
              </w:rPr>
            </w:pPr>
            <w:r>
              <w:rPr>
                <w:rFonts w:ascii="仿宋_GB2312" w:eastAsia="仿宋_GB2312" w:hAnsi="仿宋" w:cs="仿宋" w:hint="eastAsia"/>
                <w:b/>
                <w:bCs/>
                <w:sz w:val="24"/>
              </w:rPr>
              <w:t>负责人</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23日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9：00—10：00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军训动员大会</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学生处</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10：00—11：50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队列训练（立正、稍息、跨立）</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14：:00—17：30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w:t>
            </w:r>
            <w:proofErr w:type="gramStart"/>
            <w:r>
              <w:rPr>
                <w:rFonts w:ascii="仿宋_GB2312" w:eastAsia="仿宋_GB2312" w:hAnsi="仿宋" w:cs="仿宋" w:hint="eastAsia"/>
                <w:sz w:val="18"/>
                <w:szCs w:val="18"/>
              </w:rPr>
              <w:t>停止间</w:t>
            </w:r>
            <w:proofErr w:type="gramEnd"/>
            <w:r>
              <w:rPr>
                <w:rFonts w:ascii="仿宋_GB2312" w:eastAsia="仿宋_GB2312" w:hAnsi="仿宋" w:cs="仿宋" w:hint="eastAsia"/>
                <w:sz w:val="18"/>
                <w:szCs w:val="18"/>
              </w:rPr>
              <w:t>转法、蹲下起立）</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19：00—21：00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教唱队列歌曲、军事理论科目教学</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24</w:t>
            </w:r>
          </w:p>
          <w:p w:rsidR="00B62657" w:rsidRDefault="00B62657">
            <w:pPr>
              <w:jc w:val="center"/>
              <w:rPr>
                <w:rFonts w:ascii="仿宋_GB2312" w:eastAsia="仿宋_GB2312"/>
                <w:sz w:val="18"/>
                <w:szCs w:val="18"/>
              </w:rPr>
            </w:pPr>
            <w:r>
              <w:rPr>
                <w:rFonts w:ascii="仿宋_GB2312" w:eastAsia="仿宋_GB2312" w:hint="eastAsia"/>
                <w:sz w:val="18"/>
                <w:szCs w:val="18"/>
              </w:rPr>
              <w:t>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早操</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6：30—7：00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早操（跑步、检查仪容仪表）</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8：00—11：00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队列训练（齐步行进与立定）</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14：00—17：00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队列训练（跑步行进与立定）</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19：:00—21：00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擒敌术动作、军事理论科目教学</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25</w:t>
            </w:r>
          </w:p>
          <w:p w:rsidR="00B62657" w:rsidRDefault="00B62657">
            <w:pPr>
              <w:jc w:val="center"/>
              <w:rPr>
                <w:rFonts w:ascii="仿宋_GB2312" w:eastAsia="仿宋_GB2312"/>
                <w:sz w:val="18"/>
                <w:szCs w:val="18"/>
              </w:rPr>
            </w:pPr>
            <w:r>
              <w:rPr>
                <w:rFonts w:ascii="仿宋_GB2312" w:eastAsia="仿宋_GB2312" w:hint="eastAsia"/>
                <w:sz w:val="18"/>
                <w:szCs w:val="18"/>
              </w:rPr>
              <w:t>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早操</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6：30—7：00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早操（跑步）</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76"/>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8：:00—11：00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队列训练（正步行进与立定）</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14：00—17：00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擒敌术动作（拳法、腿法）</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19：00—21：00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教唱队列歌曲、军事理论科目教学</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26</w:t>
            </w:r>
          </w:p>
          <w:p w:rsidR="00B62657" w:rsidRDefault="00B62657">
            <w:pPr>
              <w:jc w:val="center"/>
              <w:rPr>
                <w:rFonts w:ascii="仿宋_GB2312" w:eastAsia="仿宋_GB2312"/>
                <w:sz w:val="18"/>
                <w:szCs w:val="18"/>
              </w:rPr>
            </w:pPr>
            <w:r>
              <w:rPr>
                <w:rFonts w:ascii="仿宋_GB2312" w:eastAsia="仿宋_GB2312" w:hint="eastAsia"/>
                <w:sz w:val="18"/>
                <w:szCs w:val="18"/>
              </w:rPr>
              <w:t>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早操</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6：30—7：00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检查内务与卫生评比</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8：00—11：00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擒敌</w:t>
            </w:r>
            <w:proofErr w:type="gramStart"/>
            <w:r>
              <w:rPr>
                <w:rFonts w:ascii="仿宋_GB2312" w:eastAsia="仿宋_GB2312" w:hAnsi="仿宋" w:cs="仿宋" w:hint="eastAsia"/>
                <w:sz w:val="18"/>
                <w:szCs w:val="18"/>
              </w:rPr>
              <w:t>术动作</w:t>
            </w:r>
            <w:proofErr w:type="gramEnd"/>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14：00—17：00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擒敌</w:t>
            </w:r>
            <w:proofErr w:type="gramStart"/>
            <w:r>
              <w:rPr>
                <w:rFonts w:ascii="仿宋_GB2312" w:eastAsia="仿宋_GB2312" w:hAnsi="仿宋" w:cs="仿宋" w:hint="eastAsia"/>
                <w:sz w:val="18"/>
                <w:szCs w:val="18"/>
              </w:rPr>
              <w:t>术动作</w:t>
            </w:r>
            <w:proofErr w:type="gramEnd"/>
            <w:r>
              <w:rPr>
                <w:rFonts w:ascii="仿宋_GB2312" w:eastAsia="仿宋_GB2312" w:hAnsi="仿宋" w:cs="仿宋" w:hint="eastAsia"/>
                <w:sz w:val="18"/>
                <w:szCs w:val="18"/>
              </w:rPr>
              <w:t>(擒敌拳)</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pPr>
            <w:r>
              <w:rPr>
                <w:rFonts w:ascii="仿宋_GB2312" w:eastAsia="仿宋_GB2312" w:hint="eastAsia"/>
                <w:sz w:val="18"/>
                <w:szCs w:val="18"/>
              </w:rPr>
              <w:t>日</w:t>
            </w:r>
            <w:r>
              <w:t xml:space="preserve"> </w:t>
            </w:r>
          </w:p>
          <w:p w:rsidR="00B62657" w:rsidRDefault="00B62657">
            <w:pPr>
              <w:rPr>
                <w:rFonts w:ascii="仿宋_GB2312" w:eastAsia="仿宋_GB2312"/>
                <w:sz w:val="18"/>
                <w:szCs w:val="18"/>
              </w:rPr>
            </w:pPr>
            <w:r>
              <w:rPr>
                <w:rFonts w:ascii="仿宋_GB2312" w:eastAsia="仿宋_GB2312"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int="eastAsia"/>
                <w:sz w:val="18"/>
                <w:szCs w:val="18"/>
              </w:rPr>
              <w:t>19：00—21：00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军事理论科目教学</w:t>
            </w:r>
          </w:p>
        </w:tc>
        <w:tc>
          <w:tcPr>
            <w:tcW w:w="1740" w:type="dxa"/>
            <w:tcBorders>
              <w:top w:val="single" w:sz="4" w:space="0" w:color="auto"/>
              <w:left w:val="single" w:sz="4" w:space="0" w:color="auto"/>
              <w:bottom w:val="single" w:sz="4" w:space="0" w:color="auto"/>
              <w:right w:val="single" w:sz="4" w:space="0" w:color="auto"/>
            </w:tcBorders>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27</w:t>
            </w:r>
          </w:p>
          <w:p w:rsidR="00B62657" w:rsidRDefault="00B62657">
            <w:pPr>
              <w:jc w:val="center"/>
              <w:rPr>
                <w:rFonts w:ascii="仿宋_GB2312" w:eastAsia="仿宋_GB2312" w:hAnsi="仿宋" w:cs="仿宋"/>
                <w:b/>
                <w:bCs/>
                <w:sz w:val="18"/>
                <w:szCs w:val="18"/>
              </w:rPr>
            </w:pPr>
            <w:r>
              <w:rPr>
                <w:rFonts w:ascii="仿宋_GB2312" w:eastAsia="仿宋_GB2312" w:hAnsi="仿宋" w:cs="仿宋" w:hint="eastAsia"/>
                <w:sz w:val="18"/>
                <w:szCs w:val="18"/>
              </w:rPr>
              <w:t>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6</w:t>
            </w:r>
            <w:r>
              <w:rPr>
                <w:rFonts w:ascii="仿宋_GB2312" w:eastAsia="仿宋_GB2312" w:hint="eastAsia"/>
                <w:sz w:val="18"/>
                <w:szCs w:val="18"/>
              </w:rPr>
              <w:t>：</w:t>
            </w:r>
            <w:r>
              <w:rPr>
                <w:rFonts w:ascii="仿宋_GB2312" w:eastAsia="仿宋_GB2312" w:hAnsi="仿宋" w:cs="仿宋" w:hint="eastAsia"/>
                <w:sz w:val="18"/>
                <w:szCs w:val="18"/>
              </w:rPr>
              <w:t>30—7：00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早操（跑步、检查仪容仪表）</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b/>
                <w:bCs/>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9</w:t>
            </w:r>
            <w:r>
              <w:rPr>
                <w:rFonts w:ascii="仿宋_GB2312" w:eastAsia="仿宋_GB2312" w:hint="eastAsia"/>
                <w:sz w:val="18"/>
                <w:szCs w:val="18"/>
              </w:rPr>
              <w:t>：</w:t>
            </w:r>
            <w:r>
              <w:rPr>
                <w:rFonts w:ascii="仿宋_GB2312" w:eastAsia="仿宋_GB2312" w:hAnsi="仿宋" w:cs="仿宋" w:hint="eastAsia"/>
                <w:sz w:val="18"/>
                <w:szCs w:val="18"/>
              </w:rPr>
              <w:t>00—10：00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擒敌术动作、军事理论科目教学</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b/>
                <w:bCs/>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10</w:t>
            </w:r>
            <w:r>
              <w:rPr>
                <w:rFonts w:ascii="仿宋_GB2312" w:eastAsia="仿宋_GB2312" w:hint="eastAsia"/>
                <w:sz w:val="18"/>
                <w:szCs w:val="18"/>
              </w:rPr>
              <w:t>：</w:t>
            </w:r>
            <w:r>
              <w:rPr>
                <w:rFonts w:ascii="仿宋_GB2312" w:eastAsia="仿宋_GB2312" w:hAnsi="仿宋" w:cs="仿宋" w:hint="eastAsia"/>
                <w:sz w:val="18"/>
                <w:szCs w:val="18"/>
              </w:rPr>
              <w:t>00—11：50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队列训练（立正、稍息、跨立）</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b/>
                <w:bCs/>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14</w:t>
            </w:r>
            <w:r>
              <w:rPr>
                <w:rFonts w:ascii="仿宋_GB2312" w:eastAsia="仿宋_GB2312" w:hint="eastAsia"/>
                <w:sz w:val="18"/>
                <w:szCs w:val="18"/>
              </w:rPr>
              <w:t>：</w:t>
            </w:r>
            <w:r>
              <w:rPr>
                <w:rFonts w:ascii="仿宋_GB2312" w:eastAsia="仿宋_GB2312" w:hAnsi="仿宋" w:cs="仿宋" w:hint="eastAsia"/>
                <w:sz w:val="18"/>
                <w:szCs w:val="18"/>
              </w:rPr>
              <w:t>00—17：30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w:t>
            </w:r>
            <w:proofErr w:type="gramStart"/>
            <w:r>
              <w:rPr>
                <w:rFonts w:ascii="仿宋_GB2312" w:eastAsia="仿宋_GB2312" w:hAnsi="仿宋" w:cs="仿宋" w:hint="eastAsia"/>
                <w:sz w:val="18"/>
                <w:szCs w:val="18"/>
              </w:rPr>
              <w:t>停止间</w:t>
            </w:r>
            <w:proofErr w:type="gramEnd"/>
            <w:r>
              <w:rPr>
                <w:rFonts w:ascii="仿宋_GB2312" w:eastAsia="仿宋_GB2312" w:hAnsi="仿宋" w:cs="仿宋" w:hint="eastAsia"/>
                <w:sz w:val="18"/>
                <w:szCs w:val="18"/>
              </w:rPr>
              <w:t>转法、蹲下起立）</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b/>
                <w:bCs/>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19</w:t>
            </w:r>
            <w:r>
              <w:rPr>
                <w:rFonts w:ascii="仿宋_GB2312" w:eastAsia="仿宋_GB2312" w:hint="eastAsia"/>
                <w:sz w:val="18"/>
                <w:szCs w:val="18"/>
              </w:rPr>
              <w:t>：</w:t>
            </w:r>
            <w:r>
              <w:rPr>
                <w:rFonts w:ascii="仿宋_GB2312" w:eastAsia="仿宋_GB2312" w:hAnsi="仿宋" w:cs="仿宋" w:hint="eastAsia"/>
                <w:sz w:val="18"/>
                <w:szCs w:val="18"/>
              </w:rPr>
              <w:t>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教唱队列歌曲、军事理论科目教学</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28</w:t>
            </w:r>
          </w:p>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日</w:t>
            </w: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6</w:t>
            </w:r>
            <w:r>
              <w:rPr>
                <w:rFonts w:ascii="仿宋_GB2312" w:eastAsia="仿宋_GB2312" w:hint="eastAsia"/>
                <w:sz w:val="18"/>
                <w:szCs w:val="18"/>
              </w:rPr>
              <w:t>：</w:t>
            </w:r>
            <w:r>
              <w:rPr>
                <w:rFonts w:ascii="仿宋_GB2312" w:eastAsia="仿宋_GB2312" w:hAnsi="仿宋" w:cs="仿宋" w:hint="eastAsia"/>
                <w:sz w:val="18"/>
                <w:szCs w:val="18"/>
              </w:rPr>
              <w:t>30—7：00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早操（跑步、检查仪容仪表）</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上午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8</w:t>
            </w:r>
            <w:r>
              <w:rPr>
                <w:rFonts w:ascii="仿宋_GB2312" w:eastAsia="仿宋_GB2312" w:hint="eastAsia"/>
                <w:sz w:val="18"/>
                <w:szCs w:val="18"/>
              </w:rPr>
              <w:t>：</w:t>
            </w:r>
            <w:r>
              <w:rPr>
                <w:rFonts w:ascii="仿宋_GB2312" w:eastAsia="仿宋_GB2312" w:hAnsi="仿宋" w:cs="仿宋" w:hint="eastAsia"/>
                <w:sz w:val="18"/>
                <w:szCs w:val="18"/>
              </w:rPr>
              <w:t>00—11：00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队列训练（齐步行进与立定）</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下午</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14</w:t>
            </w:r>
            <w:r>
              <w:rPr>
                <w:rFonts w:ascii="仿宋_GB2312" w:eastAsia="仿宋_GB2312" w:hint="eastAsia"/>
                <w:sz w:val="18"/>
                <w:szCs w:val="18"/>
              </w:rPr>
              <w:t>：</w:t>
            </w:r>
            <w:r>
              <w:rPr>
                <w:rFonts w:ascii="仿宋_GB2312" w:eastAsia="仿宋_GB2312" w:hAnsi="仿宋" w:cs="仿宋" w:hint="eastAsia"/>
                <w:sz w:val="18"/>
                <w:szCs w:val="18"/>
              </w:rPr>
              <w:t>00—17：00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队列训练（跑步行进与立定）</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451"/>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晚上</w:t>
            </w:r>
          </w:p>
        </w:tc>
        <w:tc>
          <w:tcPr>
            <w:tcW w:w="15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sz w:val="18"/>
                <w:szCs w:val="18"/>
              </w:rPr>
            </w:pPr>
            <w:r>
              <w:rPr>
                <w:rFonts w:ascii="仿宋_GB2312" w:eastAsia="仿宋_GB2312" w:hAnsi="仿宋" w:cs="仿宋" w:hint="eastAsia"/>
                <w:sz w:val="18"/>
                <w:szCs w:val="18"/>
              </w:rPr>
              <w:t>19</w:t>
            </w:r>
            <w:r>
              <w:rPr>
                <w:rFonts w:ascii="仿宋_GB2312" w:eastAsia="仿宋_GB2312" w:hint="eastAsia"/>
                <w:sz w:val="18"/>
                <w:szCs w:val="18"/>
              </w:rPr>
              <w:t>：</w:t>
            </w:r>
            <w:r>
              <w:rPr>
                <w:rFonts w:ascii="仿宋_GB2312" w:eastAsia="仿宋_GB2312" w:hAnsi="仿宋" w:cs="仿宋" w:hint="eastAsia"/>
                <w:sz w:val="18"/>
                <w:szCs w:val="18"/>
              </w:rPr>
              <w:t>00—21：00</w:t>
            </w:r>
          </w:p>
        </w:tc>
        <w:tc>
          <w:tcPr>
            <w:tcW w:w="351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军事理论科目教学</w:t>
            </w:r>
          </w:p>
        </w:tc>
        <w:tc>
          <w:tcPr>
            <w:tcW w:w="174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花溪校区</w:t>
            </w:r>
          </w:p>
        </w:tc>
        <w:tc>
          <w:tcPr>
            <w:tcW w:w="135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bl>
    <w:p w:rsidR="00B62657" w:rsidRDefault="00B62657" w:rsidP="00B62657">
      <w:pPr>
        <w:rPr>
          <w:rFonts w:ascii="仿宋_GB2312" w:eastAsia="仿宋_GB2312" w:hAnsi="仿宋" w:cs="仿宋" w:hint="eastAsia"/>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883"/>
        <w:gridCol w:w="1566"/>
        <w:gridCol w:w="3473"/>
        <w:gridCol w:w="1799"/>
        <w:gridCol w:w="1260"/>
      </w:tblGrid>
      <w:tr w:rsidR="00B62657" w:rsidTr="00B62657">
        <w:trPr>
          <w:trHeight w:val="593"/>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29</w:t>
            </w:r>
          </w:p>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日</w:t>
            </w: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6</w:t>
            </w:r>
            <w:r>
              <w:rPr>
                <w:rFonts w:ascii="仿宋_GB2312" w:eastAsia="仿宋_GB2312" w:hint="eastAsia"/>
                <w:sz w:val="18"/>
                <w:szCs w:val="18"/>
              </w:rPr>
              <w:t>：</w:t>
            </w:r>
            <w:r>
              <w:rPr>
                <w:rFonts w:ascii="仿宋_GB2312" w:eastAsia="仿宋_GB2312" w:hAnsi="仿宋" w:cs="仿宋" w:hint="eastAsia"/>
                <w:sz w:val="18"/>
                <w:szCs w:val="18"/>
              </w:rPr>
              <w:t>30—7：00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跑步</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上午</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8</w:t>
            </w:r>
            <w:r>
              <w:rPr>
                <w:rFonts w:ascii="仿宋_GB2312" w:eastAsia="仿宋_GB2312" w:hint="eastAsia"/>
                <w:sz w:val="18"/>
                <w:szCs w:val="18"/>
              </w:rPr>
              <w:t>：</w:t>
            </w:r>
            <w:r>
              <w:rPr>
                <w:rFonts w:ascii="仿宋_GB2312" w:eastAsia="仿宋_GB2312" w:hAnsi="仿宋" w:cs="仿宋" w:hint="eastAsia"/>
                <w:sz w:val="18"/>
                <w:szCs w:val="18"/>
              </w:rPr>
              <w:t>00—11：00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分列式</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下午</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14</w:t>
            </w:r>
            <w:r>
              <w:rPr>
                <w:rFonts w:ascii="仿宋_GB2312" w:eastAsia="仿宋_GB2312" w:hint="eastAsia"/>
                <w:sz w:val="18"/>
                <w:szCs w:val="18"/>
              </w:rPr>
              <w:t>：</w:t>
            </w:r>
            <w:r>
              <w:rPr>
                <w:rFonts w:ascii="仿宋_GB2312" w:eastAsia="仿宋_GB2312" w:hAnsi="仿宋" w:cs="仿宋" w:hint="eastAsia"/>
                <w:sz w:val="18"/>
                <w:szCs w:val="18"/>
              </w:rPr>
              <w:t>00—17：00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分列式</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晚上</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19</w:t>
            </w:r>
            <w:r>
              <w:rPr>
                <w:rFonts w:ascii="仿宋_GB2312" w:eastAsia="仿宋_GB2312" w:hint="eastAsia"/>
                <w:sz w:val="18"/>
                <w:szCs w:val="18"/>
              </w:rPr>
              <w:t>：</w:t>
            </w:r>
            <w:r>
              <w:rPr>
                <w:rFonts w:ascii="仿宋_GB2312" w:eastAsia="仿宋_GB2312" w:hAnsi="仿宋" w:cs="仿宋" w:hint="eastAsia"/>
                <w:sz w:val="18"/>
                <w:szCs w:val="18"/>
              </w:rPr>
              <w:t>00—21：00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针对各</w:t>
            </w:r>
            <w:proofErr w:type="gramStart"/>
            <w:r>
              <w:rPr>
                <w:rFonts w:ascii="仿宋_GB2312" w:eastAsia="仿宋_GB2312" w:hAnsi="仿宋" w:cs="仿宋" w:hint="eastAsia"/>
                <w:sz w:val="18"/>
                <w:szCs w:val="18"/>
              </w:rPr>
              <w:t>连情况</w:t>
            </w:r>
            <w:proofErr w:type="gramEnd"/>
            <w:r>
              <w:rPr>
                <w:rFonts w:ascii="仿宋_GB2312" w:eastAsia="仿宋_GB2312" w:hAnsi="仿宋" w:cs="仿宋" w:hint="eastAsia"/>
                <w:sz w:val="18"/>
                <w:szCs w:val="18"/>
              </w:rPr>
              <w:t>自行组织、</w:t>
            </w:r>
          </w:p>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军事理论科目教学</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30</w:t>
            </w:r>
          </w:p>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日</w:t>
            </w: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早操</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6</w:t>
            </w:r>
            <w:r>
              <w:rPr>
                <w:rFonts w:ascii="仿宋_GB2312" w:eastAsia="仿宋_GB2312" w:hint="eastAsia"/>
                <w:sz w:val="18"/>
                <w:szCs w:val="18"/>
              </w:rPr>
              <w:t>：</w:t>
            </w:r>
            <w:r>
              <w:rPr>
                <w:rFonts w:ascii="仿宋_GB2312" w:eastAsia="仿宋_GB2312" w:hAnsi="仿宋" w:cs="仿宋" w:hint="eastAsia"/>
                <w:sz w:val="18"/>
                <w:szCs w:val="18"/>
              </w:rPr>
              <w:t>30—7：00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跑步</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上午</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8</w:t>
            </w:r>
            <w:r>
              <w:rPr>
                <w:rFonts w:ascii="仿宋_GB2312" w:eastAsia="仿宋_GB2312" w:hint="eastAsia"/>
                <w:sz w:val="18"/>
                <w:szCs w:val="18"/>
              </w:rPr>
              <w:t>：</w:t>
            </w:r>
            <w:r>
              <w:rPr>
                <w:rFonts w:ascii="仿宋_GB2312" w:eastAsia="仿宋_GB2312" w:hAnsi="仿宋" w:cs="仿宋" w:hint="eastAsia"/>
                <w:sz w:val="18"/>
                <w:szCs w:val="18"/>
              </w:rPr>
              <w:t>00—11：00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军训成果汇报彩排</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教官</w:t>
            </w:r>
          </w:p>
        </w:tc>
      </w:tr>
      <w:tr w:rsidR="00B62657" w:rsidTr="00B62657">
        <w:trPr>
          <w:trHeight w:val="593"/>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62657" w:rsidRDefault="00B62657">
            <w:pPr>
              <w:widowControl/>
              <w:jc w:val="left"/>
              <w:rPr>
                <w:rFonts w:ascii="仿宋_GB2312" w:eastAsia="仿宋_GB2312" w:hAnsi="仿宋" w:cs="仿宋"/>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下午</w:t>
            </w:r>
          </w:p>
        </w:tc>
        <w:tc>
          <w:tcPr>
            <w:tcW w:w="1566"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14</w:t>
            </w:r>
            <w:r>
              <w:rPr>
                <w:rFonts w:ascii="仿宋_GB2312" w:eastAsia="仿宋_GB2312" w:hint="eastAsia"/>
                <w:sz w:val="18"/>
                <w:szCs w:val="18"/>
              </w:rPr>
              <w:t>：</w:t>
            </w:r>
            <w:r>
              <w:rPr>
                <w:rFonts w:ascii="仿宋_GB2312" w:eastAsia="仿宋_GB2312" w:hAnsi="仿宋" w:cs="仿宋" w:hint="eastAsia"/>
                <w:sz w:val="18"/>
                <w:szCs w:val="18"/>
              </w:rPr>
              <w:t>00—17：00</w:t>
            </w:r>
          </w:p>
        </w:tc>
        <w:tc>
          <w:tcPr>
            <w:tcW w:w="3474"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军训成果汇报</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rPr>
            </w:pPr>
            <w:r>
              <w:rPr>
                <w:rFonts w:ascii="仿宋_GB2312" w:eastAsia="仿宋_GB2312" w:hAnsi="仿宋" w:cs="仿宋" w:hint="eastAsia"/>
                <w:sz w:val="18"/>
                <w:szCs w:val="18"/>
              </w:rPr>
              <w:t>花溪校区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B62657" w:rsidRDefault="00B62657">
            <w:pPr>
              <w:jc w:val="center"/>
              <w:rPr>
                <w:rFonts w:ascii="仿宋_GB2312" w:eastAsia="仿宋_GB2312" w:hAnsi="仿宋" w:cs="仿宋"/>
                <w:sz w:val="18"/>
                <w:szCs w:val="18"/>
              </w:rPr>
            </w:pPr>
            <w:r>
              <w:rPr>
                <w:rFonts w:ascii="仿宋_GB2312" w:eastAsia="仿宋_GB2312" w:hAnsi="仿宋" w:cs="仿宋" w:hint="eastAsia"/>
                <w:sz w:val="18"/>
                <w:szCs w:val="18"/>
              </w:rPr>
              <w:t>学生处</w:t>
            </w:r>
          </w:p>
        </w:tc>
      </w:tr>
    </w:tbl>
    <w:p w:rsidR="009110B9" w:rsidRDefault="009110B9"/>
    <w:sectPr w:rsidR="0091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9F7CF"/>
    <w:multiLevelType w:val="singleLevel"/>
    <w:tmpl w:val="53C9F7CF"/>
    <w:lvl w:ilvl="0">
      <w:start w:val="1"/>
      <w:numFmt w:val="chineseCounting"/>
      <w:suff w:val="nothing"/>
      <w:lvlText w:val="%1、"/>
      <w:lvlJc w:val="left"/>
      <w:pPr>
        <w:ind w:left="0" w:firstLine="0"/>
      </w:pPr>
    </w:lvl>
  </w:abstractNum>
  <w:abstractNum w:abstractNumId="1">
    <w:nsid w:val="53CA247A"/>
    <w:multiLevelType w:val="singleLevel"/>
    <w:tmpl w:val="53CA247A"/>
    <w:lvl w:ilvl="0">
      <w:start w:val="2"/>
      <w:numFmt w:val="decimal"/>
      <w:suff w:val="nothing"/>
      <w:lvlText w:val="（%1）"/>
      <w:lvlJc w:val="left"/>
      <w:pPr>
        <w:ind w:left="0" w:firstLine="0"/>
      </w:pPr>
    </w:lvl>
  </w:abstractNum>
  <w:abstractNum w:abstractNumId="2">
    <w:nsid w:val="53CA26CE"/>
    <w:multiLevelType w:val="singleLevel"/>
    <w:tmpl w:val="53CA26CE"/>
    <w:lvl w:ilvl="0">
      <w:start w:val="5"/>
      <w:numFmt w:val="chineseCounting"/>
      <w:suff w:val="nothing"/>
      <w:lvlText w:val="%1、"/>
      <w:lvlJc w:val="left"/>
      <w:pPr>
        <w:ind w:left="0" w:firstLine="0"/>
      </w:pPr>
    </w:lvl>
  </w:abstractNum>
  <w:abstractNum w:abstractNumId="3">
    <w:nsid w:val="53CA2772"/>
    <w:multiLevelType w:val="singleLevel"/>
    <w:tmpl w:val="53CA2772"/>
    <w:lvl w:ilvl="0">
      <w:start w:val="6"/>
      <w:numFmt w:val="chineseCounting"/>
      <w:suff w:val="nothing"/>
      <w:lvlText w:val="%1、"/>
      <w:lvlJc w:val="left"/>
      <w:pPr>
        <w:ind w:left="0" w:firstLine="0"/>
      </w:pPr>
    </w:lvl>
  </w:abstractNum>
  <w:abstractNum w:abstractNumId="4">
    <w:nsid w:val="53CA27FC"/>
    <w:multiLevelType w:val="singleLevel"/>
    <w:tmpl w:val="53CA27FC"/>
    <w:lvl w:ilvl="0">
      <w:start w:val="1"/>
      <w:numFmt w:val="decimal"/>
      <w:suff w:val="nothing"/>
      <w:lvlText w:val="%1、"/>
      <w:lvlJc w:val="left"/>
      <w:pPr>
        <w:ind w:left="0" w:firstLine="0"/>
      </w:pPr>
    </w:lvl>
  </w:abstractNum>
  <w:abstractNum w:abstractNumId="5">
    <w:nsid w:val="53CA288A"/>
    <w:multiLevelType w:val="singleLevel"/>
    <w:tmpl w:val="53CA288A"/>
    <w:lvl w:ilvl="0">
      <w:start w:val="2"/>
      <w:numFmt w:val="decimal"/>
      <w:suff w:val="nothing"/>
      <w:lvlText w:val="%1、"/>
      <w:lvlJc w:val="left"/>
      <w:pPr>
        <w:ind w:left="0" w:firstLine="0"/>
      </w:pPr>
    </w:lvl>
  </w:abstractNum>
  <w:abstractNum w:abstractNumId="6">
    <w:nsid w:val="53CA28F1"/>
    <w:multiLevelType w:val="singleLevel"/>
    <w:tmpl w:val="53CA28F1"/>
    <w:lvl w:ilvl="0">
      <w:start w:val="1"/>
      <w:numFmt w:val="decimal"/>
      <w:suff w:val="nothing"/>
      <w:lvlText w:val="（%1）"/>
      <w:lvlJc w:val="left"/>
      <w:pPr>
        <w:ind w:left="0" w:firstLine="0"/>
      </w:pPr>
    </w:lvl>
  </w:abstractNum>
  <w:abstractNum w:abstractNumId="7">
    <w:nsid w:val="53CA2979"/>
    <w:multiLevelType w:val="singleLevel"/>
    <w:tmpl w:val="53CA2979"/>
    <w:lvl w:ilvl="0">
      <w:start w:val="3"/>
      <w:numFmt w:val="decimal"/>
      <w:suff w:val="nothing"/>
      <w:lvlText w:val="%1、"/>
      <w:lvlJc w:val="left"/>
      <w:pPr>
        <w:ind w:left="0" w:firstLine="0"/>
      </w:pPr>
    </w:lvl>
  </w:abstractNum>
  <w:abstractNum w:abstractNumId="8">
    <w:nsid w:val="53CA2CF6"/>
    <w:multiLevelType w:val="singleLevel"/>
    <w:tmpl w:val="53CA2CF6"/>
    <w:lvl w:ilvl="0">
      <w:start w:val="4"/>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 w:numId="3">
    <w:abstractNumId w:val="2"/>
    <w:lvlOverride w:ilvl="0">
      <w:startOverride w:val="5"/>
    </w:lvlOverride>
  </w:num>
  <w:num w:numId="4">
    <w:abstractNumId w:val="3"/>
    <w:lvlOverride w:ilvl="0">
      <w:startOverride w:val="6"/>
    </w:lvlOverride>
  </w:num>
  <w:num w:numId="5">
    <w:abstractNumId w:val="4"/>
    <w:lvlOverride w:ilvl="0">
      <w:startOverride w:val="1"/>
    </w:lvlOverride>
  </w:num>
  <w:num w:numId="6">
    <w:abstractNumId w:val="5"/>
    <w:lvlOverride w:ilvl="0">
      <w:startOverride w:val="2"/>
    </w:lvlOverride>
  </w:num>
  <w:num w:numId="7">
    <w:abstractNumId w:val="6"/>
    <w:lvlOverride w:ilvl="0">
      <w:startOverride w:val="1"/>
    </w:lvlOverride>
  </w:num>
  <w:num w:numId="8">
    <w:abstractNumId w:val="7"/>
    <w:lvlOverride w:ilvl="0">
      <w:startOverride w:val="3"/>
    </w:lvlOverride>
  </w:num>
  <w:num w:numId="9">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57"/>
    <w:rsid w:val="009110B9"/>
    <w:rsid w:val="00B6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3554</Characters>
  <Application>Microsoft Office Word</Application>
  <DocSecurity>0</DocSecurity>
  <Lines>29</Lines>
  <Paragraphs>8</Paragraphs>
  <ScaleCrop>false</ScaleCrop>
  <Company>Sky123.Org</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2015-06-06T03:47:00Z</dcterms:created>
  <dcterms:modified xsi:type="dcterms:W3CDTF">2015-06-06T03:48:00Z</dcterms:modified>
</cp:coreProperties>
</file>