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12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2016年高校创新信息采集报表</w:t>
      </w:r>
    </w:p>
    <w:p>
      <w:pPr>
        <w:ind w:left="1419" w:hanging="1419" w:hangingChars="471"/>
        <w:rPr>
          <w:rFonts w:ascii="仿宋_GB2312" w:hAnsi="宋体" w:eastAsia="仿宋_GB2312"/>
          <w:b/>
          <w:sz w:val="30"/>
          <w:szCs w:val="30"/>
        </w:rPr>
      </w:pPr>
    </w:p>
    <w:p>
      <w:pPr>
        <w:rPr>
          <w:rFonts w:ascii="仿宋_GB2312" w:hAnsi="宋体" w:eastAsia="仿宋_GB2312"/>
          <w:sz w:val="30"/>
          <w:szCs w:val="30"/>
        </w:rPr>
      </w:pPr>
    </w:p>
    <w:p>
      <w:pPr>
        <w:ind w:left="1413" w:hanging="1413" w:hangingChars="471"/>
        <w:rPr>
          <w:rFonts w:ascii="仿宋_GB2312" w:hAnsi="宋体" w:eastAsia="仿宋_GB2312"/>
          <w:sz w:val="30"/>
          <w:szCs w:val="30"/>
        </w:rPr>
      </w:pPr>
    </w:p>
    <w:p>
      <w:pPr>
        <w:ind w:left="1419" w:hanging="1419" w:hangingChars="471"/>
        <w:jc w:val="right"/>
        <w:rPr>
          <w:rFonts w:ascii="仿宋_GB2312" w:hAnsi="宋体" w:eastAsia="仿宋_GB2312"/>
          <w:b/>
          <w:sz w:val="30"/>
          <w:szCs w:val="30"/>
        </w:rPr>
      </w:pPr>
    </w:p>
    <w:p>
      <w:pPr>
        <w:spacing w:before="156" w:beforeLines="50" w:line="360" w:lineRule="auto"/>
        <w:ind w:left="1419" w:hanging="1419" w:hangingChars="471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单位名称（盖章）：</w:t>
      </w:r>
    </w:p>
    <w:p>
      <w:pPr>
        <w:spacing w:before="156" w:beforeLines="50" w:line="360" w:lineRule="auto"/>
        <w:ind w:left="1419" w:hanging="1419" w:hangingChars="471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法人单位代码：</w:t>
      </w:r>
    </w:p>
    <w:p>
      <w:pPr>
        <w:spacing w:before="156" w:beforeLines="50" w:line="360" w:lineRule="auto"/>
        <w:ind w:left="1419" w:hanging="1419" w:hangingChars="471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学校校（院）长（签章）：</w:t>
      </w:r>
    </w:p>
    <w:p>
      <w:pPr>
        <w:spacing w:before="156" w:beforeLines="50" w:line="360" w:lineRule="auto"/>
        <w:ind w:left="1419" w:hanging="1419" w:hangingChars="471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学校总复核人（签章）：</w:t>
      </w:r>
    </w:p>
    <w:p>
      <w:pPr>
        <w:spacing w:before="156" w:beforeLines="50" w:line="360" w:lineRule="auto"/>
        <w:ind w:left="1419" w:hanging="1419" w:hangingChars="471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省厅委主管人员（签章）：</w:t>
      </w:r>
    </w:p>
    <w:p>
      <w:pPr>
        <w:spacing w:before="156" w:beforeLines="50" w:line="360" w:lineRule="auto"/>
        <w:ind w:left="1419" w:hanging="1419" w:hangingChars="471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省厅委报出时间：</w:t>
      </w:r>
    </w:p>
    <w:p>
      <w:pPr>
        <w:ind w:left="1419" w:hanging="1419" w:hangingChars="471"/>
        <w:rPr>
          <w:rFonts w:ascii="仿宋_GB2312" w:hAnsi="宋体" w:eastAsia="仿宋_GB2312"/>
          <w:b/>
          <w:sz w:val="30"/>
          <w:szCs w:val="30"/>
        </w:rPr>
      </w:pPr>
    </w:p>
    <w:p>
      <w:pPr>
        <w:rPr>
          <w:rFonts w:ascii="仿宋_GB2312" w:hAnsi="宋体" w:eastAsia="仿宋_GB2312"/>
          <w:b/>
          <w:sz w:val="30"/>
          <w:szCs w:val="30"/>
        </w:rPr>
      </w:pPr>
    </w:p>
    <w:p>
      <w:pPr>
        <w:widowControl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br w:type="page"/>
      </w:r>
    </w:p>
    <w:tbl>
      <w:tblPr>
        <w:tblStyle w:val="9"/>
        <w:tblW w:w="10069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0"/>
        <w:gridCol w:w="946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69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29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0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9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01</w:t>
            </w:r>
          </w:p>
        </w:tc>
        <w:tc>
          <w:tcPr>
            <w:tcW w:w="9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290" w:lineRule="exac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学校名称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0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9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02</w:t>
            </w:r>
          </w:p>
        </w:tc>
        <w:tc>
          <w:tcPr>
            <w:tcW w:w="9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29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院校代码</w:t>
            </w:r>
            <w:r>
              <w:rPr>
                <w:rFonts w:ascii="宋体" w:hAnsi="宋体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0069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29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一、人才培养与服务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4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01</w:t>
            </w:r>
          </w:p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招就办</w:t>
            </w:r>
          </w:p>
        </w:tc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156" w:beforeLines="50" w:after="156" w:afterLines="50"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2016年，学校专科毕业生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人，本科毕业生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人，硕士毕业生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人，博士毕业生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人。其中，去企业工作的专科毕业生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人，本科毕业生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人，硕士毕业生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人，博士毕业生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人。</w:t>
            </w:r>
            <w:r>
              <w:rPr>
                <w:rFonts w:hint="eastAsia" w:ascii="宋体" w:hAnsi="宋体"/>
                <w:b/>
                <w:szCs w:val="21"/>
              </w:rPr>
              <w:t>（</w:t>
            </w:r>
            <w:r>
              <w:rPr>
                <w:rFonts w:hint="eastAsia" w:ascii="宋体" w:hAnsi="宋体"/>
                <w:b/>
                <w:sz w:val="24"/>
              </w:rPr>
              <w:t>注：这里的“企业”仅指从事生产、流通与服务等经济活动的营利性组织，不包括事业单位、基层社区等，下同）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26" w:hRule="atLeast"/>
          <w:jc w:val="center"/>
        </w:trPr>
        <w:tc>
          <w:tcPr>
            <w:tcW w:w="4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02</w:t>
            </w:r>
          </w:p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教务处、校企合作处</w:t>
            </w:r>
          </w:p>
        </w:tc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156" w:beforeLines="50" w:after="156" w:afterLines="50"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2016年，学校拥有博士后工作站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个，校内实习实训基地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个，校外实习实训基地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个；其中与企业联合共建博士后工作站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个，与企业联合共建校内实习实训基地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个，与企业联合共建校外实习实训基地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4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03</w:t>
            </w:r>
          </w:p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招就办</w:t>
            </w:r>
          </w:p>
        </w:tc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2016年，学校拥有稳定合作关系的企业数量有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个，接纳学生实习的状况是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</w:t>
            </w:r>
          </w:p>
          <w:p>
            <w:pPr>
              <w:spacing w:line="440" w:lineRule="exact"/>
              <w:ind w:left="210" w:left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（1）80%以上的学生到这些企业实习</w:t>
            </w:r>
          </w:p>
          <w:p>
            <w:pPr>
              <w:spacing w:line="440" w:lineRule="exact"/>
              <w:ind w:left="210" w:left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（2）50-80%的学生到这些企业实习</w:t>
            </w:r>
          </w:p>
          <w:p>
            <w:pPr>
              <w:spacing w:line="440" w:lineRule="exact"/>
              <w:ind w:left="210" w:left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（3）30-50%的学生到这些企业实习</w:t>
            </w:r>
          </w:p>
          <w:p>
            <w:pPr>
              <w:spacing w:line="440" w:lineRule="exact"/>
              <w:ind w:left="210" w:left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（4）30%以下的学生到这些企业实习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4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04</w:t>
            </w:r>
          </w:p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招就办</w:t>
            </w:r>
          </w:p>
        </w:tc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2016年毕业生留在实习企业正式工作的人数是</w:t>
            </w:r>
            <w:r>
              <w:rPr>
                <w:rFonts w:ascii="宋体" w:hAnsi="宋体"/>
                <w:szCs w:val="21"/>
              </w:rPr>
              <w:t>_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______。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4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05</w:t>
            </w:r>
          </w:p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学生处、团委</w:t>
            </w:r>
          </w:p>
        </w:tc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2016年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，学校设置了______门创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课程，在校生创业项目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个，在校生获得国家级创新创业大赛奖项三等奖及以上____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项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，省级创新创业大赛奖项三等奖及以上______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项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。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4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06</w:t>
            </w:r>
          </w:p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科研处</w:t>
            </w:r>
          </w:p>
        </w:tc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before="156" w:beforeLines="50" w:after="156" w:afterLines="50"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年，学校拥有国家重点实验室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____</w:t>
            </w:r>
            <w:r>
              <w:rPr>
                <w:rFonts w:ascii="宋体" w:hAnsi="宋体"/>
                <w:szCs w:val="21"/>
              </w:rPr>
              <w:t>个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szCs w:val="21"/>
              </w:rPr>
              <w:t>国家工程实验室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个，国家工程研究中心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______</w:t>
            </w:r>
            <w:r>
              <w:rPr>
                <w:rFonts w:hint="eastAsia" w:ascii="宋体" w:hAnsi="宋体"/>
                <w:szCs w:val="21"/>
              </w:rPr>
              <w:t>个，国家工程技术研究中心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______</w:t>
            </w:r>
            <w:r>
              <w:rPr>
                <w:rFonts w:hint="eastAsia" w:ascii="宋体" w:hAnsi="宋体"/>
                <w:szCs w:val="21"/>
              </w:rPr>
              <w:t>个，</w:t>
            </w:r>
            <w:r>
              <w:rPr>
                <w:rFonts w:ascii="宋体" w:hAnsi="宋体"/>
                <w:szCs w:val="21"/>
              </w:rPr>
              <w:t>省级重点实验室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______</w:t>
            </w:r>
            <w:r>
              <w:rPr>
                <w:rFonts w:ascii="宋体" w:hAnsi="宋体"/>
                <w:szCs w:val="21"/>
              </w:rPr>
              <w:t>个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szCs w:val="21"/>
              </w:rPr>
              <w:t>省级工程实验室____个，省级工程研究中心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______</w:t>
            </w:r>
            <w:r>
              <w:rPr>
                <w:rFonts w:hint="eastAsia" w:ascii="宋体" w:hAnsi="宋体"/>
                <w:szCs w:val="21"/>
              </w:rPr>
              <w:t>个，省级工程技术研究中心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______</w:t>
            </w:r>
            <w:r>
              <w:rPr>
                <w:rFonts w:hint="eastAsia" w:ascii="宋体" w:hAnsi="宋体"/>
                <w:szCs w:val="21"/>
              </w:rPr>
              <w:t>个，</w:t>
            </w:r>
            <w:r>
              <w:rPr>
                <w:rFonts w:ascii="宋体" w:hAnsi="宋体"/>
                <w:szCs w:val="21"/>
              </w:rPr>
              <w:t>校办企业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______</w:t>
            </w:r>
            <w:r>
              <w:rPr>
                <w:rFonts w:ascii="宋体" w:hAnsi="宋体"/>
                <w:szCs w:val="21"/>
              </w:rPr>
              <w:t>个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4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07</w:t>
            </w:r>
          </w:p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人事处</w:t>
            </w:r>
          </w:p>
        </w:tc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before="156" w:beforeLines="50" w:after="156" w:afterLines="50"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2016年，学校拥有学校共拥有专任教师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人,有职业资格证（除教师资格证以外的其它职业资格证）的专任教师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人，拥有一年以上企业工作背景的专任教师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人；外聘兼职教师（校聘）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人，其中来自企业、行业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人，来自境外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3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08</w:t>
            </w:r>
          </w:p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人事处</w:t>
            </w:r>
          </w:p>
        </w:tc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156" w:beforeLines="50" w:after="156" w:afterLines="50"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2016年，学校</w:t>
            </w:r>
            <w:r>
              <w:rPr>
                <w:rFonts w:hint="eastAsia"/>
              </w:rPr>
              <w:t>专任教师接受培训一年以上的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人，半年到一年的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人，三个月到半年的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人，一个月到三个月的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人；其中，到企业实践锻炼一个月以上的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3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09</w:t>
            </w:r>
          </w:p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继续教育中心</w:t>
            </w:r>
          </w:p>
        </w:tc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156" w:beforeLines="50" w:after="156" w:afterLines="50"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2016年，学校承接企业员工培训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人次，其中为第二产业培训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人，第三产业培训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人；参与企业技术咨询服务的教师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069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2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29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二、产学研结合</w:t>
            </w:r>
            <w:r>
              <w:rPr>
                <w:rFonts w:hint="eastAsia" w:ascii="宋体" w:hAnsi="宋体"/>
                <w:b/>
                <w:color w:val="FF0000"/>
                <w:szCs w:val="21"/>
                <w:lang w:eastAsia="zh-CN"/>
              </w:rPr>
              <w:t>（以下科研处）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9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</w:t>
            </w:r>
          </w:p>
        </w:tc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156" w:beforeLines="50" w:after="156" w:afterLines="50" w:line="440" w:lineRule="exact"/>
              <w:ind w:right="1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2016年，学校签订科研项目合同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项，合同金额为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千元，当年实际收入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千元。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9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</w:t>
            </w:r>
          </w:p>
        </w:tc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156" w:beforeLines="50" w:after="156" w:afterLines="50" w:line="440" w:lineRule="exact"/>
              <w:ind w:right="1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2016年，学校与企业共同申报纵向项目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项，合同金额为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千元，当年实际收入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千元。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9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</w:t>
            </w:r>
          </w:p>
        </w:tc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156" w:beforeLines="50" w:after="156" w:afterLines="50" w:line="440" w:lineRule="exact"/>
              <w:ind w:right="1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2016年，学校与企业联合建立研究机构（包括实验室、研究中心等）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9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</w:t>
            </w:r>
          </w:p>
        </w:tc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13"/>
              <w:spacing w:line="4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2016年，开展合作研究的企业所属地域、数量及经费（指承担企业委托的横向项目） </w:t>
            </w:r>
          </w:p>
          <w:p>
            <w:pPr>
              <w:pStyle w:val="15"/>
              <w:spacing w:line="440" w:lineRule="exact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（1）与省（区、市）内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个企业开展合作，合同金额为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千元，当年实际收入为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千元</w:t>
            </w:r>
          </w:p>
          <w:p>
            <w:pPr>
              <w:pStyle w:val="15"/>
              <w:spacing w:line="440" w:lineRule="exact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（2）与省（区、市）外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个企业开展合作，合同金额为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千元，当年实际收入为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千元</w:t>
            </w:r>
          </w:p>
          <w:p>
            <w:pPr>
              <w:pStyle w:val="15"/>
              <w:spacing w:line="440" w:lineRule="exact"/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其中，与境外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个企业开展合作，合同金额为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千元，当年实际收入为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千元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9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</w:t>
            </w:r>
          </w:p>
        </w:tc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156" w:beforeLines="50" w:after="156" w:afterLines="50" w:line="440" w:lineRule="exact"/>
              <w:ind w:left="105" w:right="17" w:hanging="105" w:hanging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2016年，本校教师担任第一完成人的专利申请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项，其中发明专利申请共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项，发明专利申请中有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项来自与企业合作开展的纵向和横向项目；专利授权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项，其中发明专利授权共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项，授权的发明专利有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项来自与企业合作开展的纵向和横向项目。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069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29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三、创新成果转化与扩散</w:t>
            </w:r>
            <w:r>
              <w:rPr>
                <w:rFonts w:hint="eastAsia" w:ascii="宋体" w:hAnsi="宋体"/>
                <w:b/>
                <w:color w:val="FF0000"/>
                <w:szCs w:val="21"/>
                <w:lang w:eastAsia="zh-CN"/>
              </w:rPr>
              <w:t>（以下科研处）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4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</w:t>
            </w:r>
          </w:p>
        </w:tc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13"/>
              <w:spacing w:line="440" w:lineRule="atLeast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学校有无专门设置技术转化与扩散机构？（1）有      （2）无</w:t>
            </w:r>
          </w:p>
          <w:p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156" w:beforeLines="50" w:line="440" w:lineRule="atLeast"/>
              <w:ind w:right="1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如果有，名称是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，其中有专职工作人员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</w:t>
            </w:r>
          </w:p>
        </w:tc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156" w:beforeLines="50" w:line="440" w:lineRule="atLeast"/>
              <w:ind w:right="1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学校有无专门的技术转化与扩散机构网站？    （1）有      （2）无</w:t>
            </w:r>
          </w:p>
          <w:p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156" w:beforeLines="50" w:line="440" w:lineRule="atLeast"/>
              <w:ind w:right="1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如果有，网站信息更新周期是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4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</w:t>
            </w:r>
          </w:p>
        </w:tc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line="4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2016年专利实施方式及数量是：</w:t>
            </w:r>
          </w:p>
          <w:p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line="4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（1）自行实施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项       （2）转让实施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项</w:t>
            </w:r>
          </w:p>
          <w:p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line="4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（3）许可实施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项       （4）技术入股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项</w:t>
            </w:r>
          </w:p>
          <w:p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after="156" w:afterLines="50" w:line="4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（5）与其他单位或个人共同实施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</w:t>
            </w:r>
          </w:p>
        </w:tc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156" w:beforeLines="50" w:after="156" w:afterLines="50" w:line="440" w:lineRule="atLeast"/>
              <w:ind w:right="1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2016年，专利所有权出售合同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项，合同金额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千元，当年实际收入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千元，其他知识产权出售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项，合同金额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千元，当年实际收入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千元。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</w:t>
            </w:r>
          </w:p>
        </w:tc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156" w:beforeLines="50" w:after="156" w:afterLines="50" w:line="440" w:lineRule="atLeast"/>
              <w:ind w:right="1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2016年，学校签订技术转让合同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项，合同总金额为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千元，当年实际收入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千元，其中：</w:t>
            </w:r>
          </w:p>
          <w:p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156" w:beforeLines="50" w:after="156" w:afterLines="50" w:line="440" w:lineRule="atLeast"/>
              <w:ind w:left="525" w:right="17" w:hanging="525" w:hangingChars="2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（1）与省（区、市）内企业签订技术转让合同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项，合同总金额为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千元，当年实际收入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千元</w:t>
            </w:r>
          </w:p>
          <w:p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156" w:beforeLines="50" w:after="156" w:afterLines="50" w:line="440" w:lineRule="atLeast"/>
              <w:ind w:left="630" w:right="17" w:hanging="630" w:hanging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（2）与省（区、市）外企业签订技术转让合同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项，合同总金额为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千元，当年实际收入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千元。其中，与境外企业签订技术转让合同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项，合同总金额为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千元，当年实际收入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千元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06</w:t>
            </w:r>
          </w:p>
        </w:tc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156" w:beforeLines="50" w:line="440" w:lineRule="atLeast"/>
              <w:ind w:right="1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2016年，以知识产权投资形式注册企业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家，股权作价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千元。</w:t>
            </w:r>
          </w:p>
          <w:p>
            <w:pPr>
              <w:snapToGrid w:val="0"/>
              <w:spacing w:after="156" w:afterLines="50" w:line="4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注：知识产权投资是指知识产权人依法将专利权、商标权或著作权等知识产权资产评估作价，作为对企业的非货币、非实物出资，以获得所对应的企业股权的行为。知识产权投资属于非货币、非实物出资，因此，必须比照实物投资，依法将知识产权资产评估作价后出资。知识产权投资一般有转让投资、合作投资、许可投资、合资投资等方式。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1F"/>
    <w:rsid w:val="0004090F"/>
    <w:rsid w:val="00054455"/>
    <w:rsid w:val="000906E8"/>
    <w:rsid w:val="00132AB2"/>
    <w:rsid w:val="001D4474"/>
    <w:rsid w:val="00200E35"/>
    <w:rsid w:val="0023781F"/>
    <w:rsid w:val="00260EFF"/>
    <w:rsid w:val="00266C42"/>
    <w:rsid w:val="00276102"/>
    <w:rsid w:val="002911B9"/>
    <w:rsid w:val="002B770F"/>
    <w:rsid w:val="002F109F"/>
    <w:rsid w:val="0031599D"/>
    <w:rsid w:val="00315D0B"/>
    <w:rsid w:val="0031650E"/>
    <w:rsid w:val="00385BEB"/>
    <w:rsid w:val="00386DDB"/>
    <w:rsid w:val="003D7554"/>
    <w:rsid w:val="0043725A"/>
    <w:rsid w:val="004949F0"/>
    <w:rsid w:val="004D6F22"/>
    <w:rsid w:val="00560541"/>
    <w:rsid w:val="005A38B6"/>
    <w:rsid w:val="0060770E"/>
    <w:rsid w:val="0062082E"/>
    <w:rsid w:val="0066554E"/>
    <w:rsid w:val="00666A80"/>
    <w:rsid w:val="00672F87"/>
    <w:rsid w:val="006C0A1A"/>
    <w:rsid w:val="00706B28"/>
    <w:rsid w:val="007071AD"/>
    <w:rsid w:val="00720BA6"/>
    <w:rsid w:val="0072167C"/>
    <w:rsid w:val="00754D2E"/>
    <w:rsid w:val="00780BA5"/>
    <w:rsid w:val="00790F2A"/>
    <w:rsid w:val="0079765F"/>
    <w:rsid w:val="007D2F46"/>
    <w:rsid w:val="007D4D2F"/>
    <w:rsid w:val="00806817"/>
    <w:rsid w:val="00813362"/>
    <w:rsid w:val="008253FF"/>
    <w:rsid w:val="0088017A"/>
    <w:rsid w:val="00892ED8"/>
    <w:rsid w:val="008E113F"/>
    <w:rsid w:val="008F225D"/>
    <w:rsid w:val="00927E88"/>
    <w:rsid w:val="009601F4"/>
    <w:rsid w:val="009B1A1F"/>
    <w:rsid w:val="009D5A85"/>
    <w:rsid w:val="00A63458"/>
    <w:rsid w:val="00A74E32"/>
    <w:rsid w:val="00AF4972"/>
    <w:rsid w:val="00B8300D"/>
    <w:rsid w:val="00B8415D"/>
    <w:rsid w:val="00BC42C3"/>
    <w:rsid w:val="00BF6FAD"/>
    <w:rsid w:val="00C22861"/>
    <w:rsid w:val="00C66C68"/>
    <w:rsid w:val="00CE70AE"/>
    <w:rsid w:val="00D1084F"/>
    <w:rsid w:val="00D11CCD"/>
    <w:rsid w:val="00D27CFB"/>
    <w:rsid w:val="00D76F77"/>
    <w:rsid w:val="00D837AA"/>
    <w:rsid w:val="00D86BBA"/>
    <w:rsid w:val="00DB4095"/>
    <w:rsid w:val="00DC6E5E"/>
    <w:rsid w:val="00DD49AD"/>
    <w:rsid w:val="00DE43E5"/>
    <w:rsid w:val="00E0768C"/>
    <w:rsid w:val="00E64526"/>
    <w:rsid w:val="00E672B6"/>
    <w:rsid w:val="00EC6F83"/>
    <w:rsid w:val="00ED3615"/>
    <w:rsid w:val="00EE25D3"/>
    <w:rsid w:val="00EF5B5F"/>
    <w:rsid w:val="00F93F7B"/>
    <w:rsid w:val="00FF468B"/>
    <w:rsid w:val="14D35203"/>
    <w:rsid w:val="50516495"/>
    <w:rsid w:val="687F20F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unhideWhenUsed/>
    <w:uiPriority w:val="99"/>
    <w:rPr>
      <w:b/>
      <w:bCs/>
    </w:rPr>
  </w:style>
  <w:style w:type="paragraph" w:styleId="3">
    <w:name w:val="annotation text"/>
    <w:basedOn w:val="1"/>
    <w:link w:val="16"/>
    <w:unhideWhenUsed/>
    <w:uiPriority w:val="99"/>
    <w:pPr>
      <w:jc w:val="left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annotation reference"/>
    <w:basedOn w:val="7"/>
    <w:unhideWhenUsed/>
    <w:uiPriority w:val="99"/>
    <w:rPr>
      <w:sz w:val="21"/>
      <w:szCs w:val="21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7"/>
    <w:link w:val="6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semiHidden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 w:val="24"/>
      <w:szCs w:val="22"/>
    </w:rPr>
  </w:style>
  <w:style w:type="character" w:customStyle="1" w:styleId="14">
    <w:name w:val="批注框文本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Char"/>
    <w:basedOn w:val="7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2"/>
    <w:semiHidden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693B83-9D03-432B-82BB-F99A709D37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386</Words>
  <Characters>2201</Characters>
  <Lines>18</Lines>
  <Paragraphs>5</Paragraphs>
  <ScaleCrop>false</ScaleCrop>
  <LinksUpToDate>false</LinksUpToDate>
  <CharactersWithSpaces>2582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2017-03-01T01:02:00Z</dcterms:created>
  <dc:creator>dell</dc:creator>
  <cp:lastModifiedBy>科研处435</cp:lastModifiedBy>
  <dcterms:modified xsi:type="dcterms:W3CDTF">2017-03-03T01:59:49Z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